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Calibri" w:hAnsi="Calibri" w:cs="Calibri"/>
          <w:sz w:val="24"/>
          <w:szCs w:val="24"/>
        </w:rPr>
        <w:id w:val="-273321998"/>
        <w:docPartObj>
          <w:docPartGallery w:val="Cover Pages"/>
          <w:docPartUnique/>
        </w:docPartObj>
      </w:sdtPr>
      <w:sdtEndPr/>
      <w:sdtContent>
        <w:p w14:paraId="0258A2A9" w14:textId="30F425A5" w:rsidR="000B3DE1" w:rsidRPr="00CD3553" w:rsidRDefault="000B3DE1" w:rsidP="00210E49">
          <w:pPr>
            <w:spacing w:before="1560" w:after="0" w:line="360" w:lineRule="auto"/>
            <w:rPr>
              <w:rFonts w:ascii="Calibri" w:hAnsi="Calibri" w:cs="Calibri"/>
              <w:sz w:val="40"/>
              <w:szCs w:val="40"/>
            </w:rPr>
          </w:pPr>
          <w:r w:rsidRPr="00CD3553">
            <w:rPr>
              <w:rFonts w:ascii="Calibri" w:hAnsi="Calibri" w:cs="Calibri"/>
              <w:noProof/>
              <w:sz w:val="40"/>
              <w:szCs w:val="40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E922335" wp14:editId="575D87B6">
                <wp:simplePos x="0" y="0"/>
                <wp:positionH relativeFrom="margin">
                  <wp:posOffset>1904365</wp:posOffset>
                </wp:positionH>
                <wp:positionV relativeFrom="paragraph">
                  <wp:posOffset>0</wp:posOffset>
                </wp:positionV>
                <wp:extent cx="1857375" cy="1857375"/>
                <wp:effectExtent l="0" t="0" r="9525" b="9525"/>
                <wp:wrapTopAndBottom/>
                <wp:docPr id="4" name="Picture 2" descr="Logo Uniwersytetu Kazimierza Wielkiego w Bydgoszcz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2" descr="Logo Uniwersytetu Kazimierza Wielkiego w Bydgoszcz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7375" cy="1857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D3553">
            <w:rPr>
              <w:rFonts w:ascii="Calibri" w:hAnsi="Calibri" w:cs="Calibri"/>
              <w:sz w:val="40"/>
              <w:szCs w:val="40"/>
            </w:rPr>
            <w:t>Projekt „Kierunki – drogi dla gospodarki”</w:t>
          </w:r>
        </w:p>
        <w:p w14:paraId="446981C9" w14:textId="57208F87" w:rsidR="000B3DE1" w:rsidRPr="00CD3553" w:rsidRDefault="000B3DE1" w:rsidP="005C1E20">
          <w:pPr>
            <w:tabs>
              <w:tab w:val="left" w:pos="2330"/>
            </w:tabs>
            <w:spacing w:after="0" w:line="360" w:lineRule="auto"/>
            <w:rPr>
              <w:rFonts w:ascii="Calibri" w:hAnsi="Calibri" w:cs="Calibri"/>
              <w:sz w:val="40"/>
              <w:szCs w:val="40"/>
            </w:rPr>
          </w:pPr>
          <w:r w:rsidRPr="00CD3553">
            <w:rPr>
              <w:rFonts w:ascii="Calibri" w:hAnsi="Calibri" w:cs="Calibri"/>
              <w:sz w:val="40"/>
              <w:szCs w:val="40"/>
            </w:rPr>
            <w:t>Tytuł konspektu:</w:t>
          </w:r>
          <w:r w:rsidR="006A45C2" w:rsidRPr="00CD3553">
            <w:rPr>
              <w:rFonts w:ascii="Calibri" w:hAnsi="Calibri" w:cs="Calibri"/>
              <w:sz w:val="40"/>
              <w:szCs w:val="40"/>
            </w:rPr>
            <w:t xml:space="preserve"> </w:t>
          </w:r>
          <w:bookmarkStart w:id="0" w:name="_Hlk214884462"/>
          <w:bookmarkStart w:id="1" w:name="_GoBack"/>
          <w:r w:rsidR="006A45C2" w:rsidRPr="00CD3553">
            <w:rPr>
              <w:rFonts w:ascii="Calibri" w:hAnsi="Calibri" w:cs="Calibri"/>
              <w:sz w:val="40"/>
              <w:szCs w:val="40"/>
            </w:rPr>
            <w:t xml:space="preserve">Analiza danych </w:t>
          </w:r>
          <w:r w:rsidR="00F203A0" w:rsidRPr="00CD3553">
            <w:rPr>
              <w:rFonts w:ascii="Calibri" w:hAnsi="Calibri" w:cs="Calibri"/>
              <w:sz w:val="40"/>
              <w:szCs w:val="40"/>
            </w:rPr>
            <w:t xml:space="preserve">dotyczących </w:t>
          </w:r>
          <w:r w:rsidR="006A45C2" w:rsidRPr="00CD3553">
            <w:rPr>
              <w:rFonts w:ascii="Calibri" w:hAnsi="Calibri" w:cs="Calibri"/>
              <w:sz w:val="40"/>
              <w:szCs w:val="40"/>
            </w:rPr>
            <w:t>pracowników firmy</w:t>
          </w:r>
          <w:r w:rsidR="00FC6300">
            <w:rPr>
              <w:rFonts w:ascii="Calibri" w:hAnsi="Calibri" w:cs="Calibri"/>
              <w:sz w:val="40"/>
              <w:szCs w:val="40"/>
            </w:rPr>
            <w:t xml:space="preserve"> (część </w:t>
          </w:r>
          <w:r w:rsidR="00175C08">
            <w:rPr>
              <w:rFonts w:ascii="Calibri" w:hAnsi="Calibri" w:cs="Calibri"/>
              <w:sz w:val="40"/>
              <w:szCs w:val="40"/>
            </w:rPr>
            <w:t>2</w:t>
          </w:r>
          <w:r w:rsidR="00FC6300">
            <w:rPr>
              <w:rFonts w:ascii="Calibri" w:hAnsi="Calibri" w:cs="Calibri"/>
              <w:sz w:val="40"/>
              <w:szCs w:val="40"/>
            </w:rPr>
            <w:t>)</w:t>
          </w:r>
          <w:r w:rsidR="006A45C2" w:rsidRPr="00CD3553">
            <w:rPr>
              <w:rFonts w:ascii="Calibri" w:hAnsi="Calibri" w:cs="Calibri"/>
              <w:sz w:val="40"/>
              <w:szCs w:val="40"/>
            </w:rPr>
            <w:t>.</w:t>
          </w:r>
          <w:bookmarkEnd w:id="0"/>
          <w:bookmarkEnd w:id="1"/>
        </w:p>
        <w:p w14:paraId="36147A6E" w14:textId="172F01AA" w:rsidR="000B3DE1" w:rsidRPr="00CD3553" w:rsidRDefault="000B3DE1" w:rsidP="005C1E20">
          <w:pPr>
            <w:tabs>
              <w:tab w:val="left" w:pos="2330"/>
            </w:tabs>
            <w:spacing w:after="0" w:line="360" w:lineRule="auto"/>
            <w:rPr>
              <w:rFonts w:ascii="Calibri" w:hAnsi="Calibri" w:cs="Calibri"/>
              <w:sz w:val="40"/>
              <w:szCs w:val="40"/>
            </w:rPr>
          </w:pPr>
          <w:r w:rsidRPr="00CD3553">
            <w:rPr>
              <w:rFonts w:ascii="Calibri" w:hAnsi="Calibri" w:cs="Calibri"/>
              <w:sz w:val="40"/>
              <w:szCs w:val="40"/>
            </w:rPr>
            <w:t>Przedmiot: Arkusze kalkulacyjne</w:t>
          </w:r>
          <w:r w:rsidR="00013E59">
            <w:rPr>
              <w:rFonts w:ascii="Calibri" w:hAnsi="Calibri" w:cs="Calibri"/>
              <w:sz w:val="40"/>
              <w:szCs w:val="40"/>
            </w:rPr>
            <w:t xml:space="preserve"> (laboratorium </w:t>
          </w:r>
          <w:r w:rsidR="00175C08">
            <w:rPr>
              <w:rFonts w:ascii="Calibri" w:hAnsi="Calibri" w:cs="Calibri"/>
              <w:sz w:val="40"/>
              <w:szCs w:val="40"/>
            </w:rPr>
            <w:t>2</w:t>
          </w:r>
          <w:r w:rsidR="00013E59">
            <w:rPr>
              <w:rFonts w:ascii="Calibri" w:hAnsi="Calibri" w:cs="Calibri"/>
              <w:sz w:val="40"/>
              <w:szCs w:val="40"/>
            </w:rPr>
            <w:t>)</w:t>
          </w:r>
        </w:p>
        <w:p w14:paraId="6710723E" w14:textId="015FA583" w:rsidR="000B3DE1" w:rsidRPr="00CD3553" w:rsidRDefault="000B3DE1" w:rsidP="005C1E20">
          <w:pPr>
            <w:tabs>
              <w:tab w:val="left" w:pos="2330"/>
            </w:tabs>
            <w:spacing w:after="0" w:line="360" w:lineRule="auto"/>
            <w:rPr>
              <w:rFonts w:ascii="Calibri" w:hAnsi="Calibri" w:cs="Calibri"/>
              <w:sz w:val="40"/>
              <w:szCs w:val="40"/>
            </w:rPr>
          </w:pPr>
          <w:r w:rsidRPr="00CD3553">
            <w:rPr>
              <w:rFonts w:ascii="Calibri" w:hAnsi="Calibri" w:cs="Calibri"/>
              <w:sz w:val="40"/>
              <w:szCs w:val="40"/>
            </w:rPr>
            <w:t>Kierunek studiów: Matematyka</w:t>
          </w:r>
        </w:p>
        <w:p w14:paraId="5A7A2CFB" w14:textId="3AA68CB7" w:rsidR="000B3DE1" w:rsidRPr="00210E49" w:rsidRDefault="000B3DE1" w:rsidP="00210E49">
          <w:pPr>
            <w:tabs>
              <w:tab w:val="left" w:pos="2330"/>
            </w:tabs>
            <w:spacing w:after="1440" w:line="360" w:lineRule="auto"/>
            <w:rPr>
              <w:rFonts w:ascii="Calibri" w:hAnsi="Calibri" w:cs="Calibri"/>
              <w:sz w:val="40"/>
              <w:szCs w:val="40"/>
            </w:rPr>
          </w:pPr>
          <w:r w:rsidRPr="00CD3553">
            <w:rPr>
              <w:rFonts w:ascii="Calibri" w:hAnsi="Calibri" w:cs="Calibri"/>
              <w:sz w:val="40"/>
              <w:szCs w:val="40"/>
            </w:rPr>
            <w:t>Autor: dr Agnieszka Łukasiewicz</w:t>
          </w:r>
        </w:p>
        <w:p w14:paraId="19458268" w14:textId="4167FC6F" w:rsidR="000B3DE1" w:rsidRPr="00CD3553" w:rsidRDefault="000B3DE1" w:rsidP="00210E49">
          <w:pPr>
            <w:tabs>
              <w:tab w:val="left" w:pos="2330"/>
            </w:tabs>
            <w:spacing w:after="720" w:line="360" w:lineRule="auto"/>
            <w:contextualSpacing/>
            <w:rPr>
              <w:rFonts w:ascii="Calibri" w:hAnsi="Calibri" w:cs="Calibri"/>
              <w:sz w:val="24"/>
              <w:szCs w:val="24"/>
            </w:rPr>
          </w:pPr>
          <w:r w:rsidRPr="00CD3553">
            <w:rPr>
              <w:rFonts w:ascii="Calibri" w:hAnsi="Calibri" w:cs="Calibri"/>
              <w:noProof/>
              <w:sz w:val="24"/>
              <w:szCs w:val="24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3A2C3AB1" wp14:editId="4DD46F84">
                <wp:simplePos x="0" y="0"/>
                <wp:positionH relativeFrom="margin">
                  <wp:posOffset>3047058</wp:posOffset>
                </wp:positionH>
                <wp:positionV relativeFrom="paragraph">
                  <wp:posOffset>58941</wp:posOffset>
                </wp:positionV>
                <wp:extent cx="2857500" cy="914401"/>
                <wp:effectExtent l="0" t="0" r="0" b="0"/>
                <wp:wrapNone/>
                <wp:docPr id="2052" name="Picture 4" descr="Logo oznaczające, że projekt jest dofinansowany przez Unię Europejską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2" name="Picture 4" descr="logo oznaczające, że warsztat jest dofinansowany przez Unię Europejską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0" cy="9144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D3553">
            <w:rPr>
              <w:rFonts w:ascii="Calibri" w:hAnsi="Calibri" w:cs="Calibri"/>
              <w:noProof/>
              <w:sz w:val="24"/>
              <w:szCs w:val="24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69C70546" wp14:editId="132244F8">
                <wp:simplePos x="0" y="0"/>
                <wp:positionH relativeFrom="column">
                  <wp:posOffset>-181125</wp:posOffset>
                </wp:positionH>
                <wp:positionV relativeFrom="paragraph">
                  <wp:posOffset>141298</wp:posOffset>
                </wp:positionV>
                <wp:extent cx="2781300" cy="922655"/>
                <wp:effectExtent l="0" t="0" r="0" b="0"/>
                <wp:wrapNone/>
                <wp:docPr id="2050" name="Picture 2" descr="Logo Funduszy Europejskich dla Rozwoju Społeczn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0" name="Picture 2" descr="Logo Funduszy Europejskich dla Rozwoju Społeczn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 t="24982" r="18017" b="25905"/>
                        <a:stretch/>
                      </pic:blipFill>
                      <pic:spPr bwMode="auto">
                        <a:xfrm>
                          <a:off x="0" y="0"/>
                          <a:ext cx="2781300" cy="9226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6155748" w14:textId="1AA888BB" w:rsidR="000B3DE1" w:rsidRPr="00CD3553" w:rsidRDefault="000B3DE1" w:rsidP="005C1E20">
          <w:pPr>
            <w:spacing w:after="0" w:line="360" w:lineRule="auto"/>
            <w:rPr>
              <w:rFonts w:ascii="Calibri" w:hAnsi="Calibri" w:cs="Calibri"/>
              <w:sz w:val="24"/>
              <w:szCs w:val="24"/>
            </w:rPr>
          </w:pPr>
        </w:p>
        <w:p w14:paraId="07A9D471" w14:textId="0C74302C" w:rsidR="003222A8" w:rsidRPr="00CD3553" w:rsidRDefault="000B3DE1" w:rsidP="00C12881">
          <w:pPr>
            <w:spacing w:after="0" w:line="360" w:lineRule="auto"/>
            <w:rPr>
              <w:rFonts w:ascii="Calibri" w:hAnsi="Calibri" w:cs="Calibri"/>
              <w:sz w:val="24"/>
              <w:szCs w:val="24"/>
            </w:rPr>
          </w:pPr>
          <w:r w:rsidRPr="00CD3553">
            <w:rPr>
              <w:rFonts w:ascii="Calibri" w:hAnsi="Calibri" w:cs="Calibri"/>
              <w:sz w:val="24"/>
              <w:szCs w:val="24"/>
            </w:rPr>
            <w:br w:type="page"/>
          </w:r>
        </w:p>
      </w:sdtContent>
    </w:sdt>
    <w:p w14:paraId="33888258" w14:textId="5A502AC7" w:rsidR="00C12881" w:rsidRPr="00210E49" w:rsidRDefault="00CD3553" w:rsidP="00210E49">
      <w:pPr>
        <w:pStyle w:val="Nagwek1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lastRenderedPageBreak/>
        <w:t>KONSPEKT ZAJĘĆ</w:t>
      </w:r>
      <w:r w:rsidR="00013E59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– LABORATORIUM </w:t>
      </w:r>
      <w:r w:rsidR="00175C08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2</w:t>
      </w:r>
    </w:p>
    <w:p w14:paraId="6EA0B679" w14:textId="0685F9A4" w:rsidR="003222A8" w:rsidRPr="00210E49" w:rsidRDefault="00C12881" w:rsidP="008A364F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Temat zajęć: </w:t>
      </w:r>
      <w:r w:rsidR="00D23725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ANALIZA DANYCH DOTYCZĄCYCH PRACOWNIKÓW FIRMY – OBLICZANIE ŚLADU WĘGLOWEGO I ANALIZA WYNIKÓW (część 2)</w:t>
      </w:r>
    </w:p>
    <w:p w14:paraId="04F0A313" w14:textId="539351C5" w:rsidR="008948D9" w:rsidRPr="00210E49" w:rsidRDefault="008948D9" w:rsidP="008948D9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Materiał </w:t>
      </w:r>
      <w:r w:rsidR="00E2341F" w:rsidRPr="00210E49">
        <w:rPr>
          <w:rFonts w:cstheme="minorHAnsi"/>
          <w:sz w:val="28"/>
          <w:szCs w:val="28"/>
        </w:rPr>
        <w:t xml:space="preserve">jest </w:t>
      </w:r>
      <w:r w:rsidR="005D5853" w:rsidRPr="00210E49">
        <w:rPr>
          <w:rFonts w:cstheme="minorHAnsi"/>
          <w:sz w:val="28"/>
          <w:szCs w:val="28"/>
        </w:rPr>
        <w:t>drugą</w:t>
      </w:r>
      <w:r w:rsidR="00E2341F" w:rsidRPr="00210E49">
        <w:rPr>
          <w:rFonts w:cstheme="minorHAnsi"/>
          <w:sz w:val="28"/>
          <w:szCs w:val="28"/>
        </w:rPr>
        <w:t xml:space="preserve"> częścią </w:t>
      </w:r>
      <w:r w:rsidRPr="00210E49">
        <w:rPr>
          <w:rFonts w:cstheme="minorHAnsi"/>
          <w:sz w:val="28"/>
          <w:szCs w:val="28"/>
        </w:rPr>
        <w:t xml:space="preserve">analizy danych dotyczących pracowników firmy realizowaną na </w:t>
      </w:r>
      <w:r w:rsidR="005D5853" w:rsidRPr="00210E49">
        <w:rPr>
          <w:rFonts w:cstheme="minorHAnsi"/>
          <w:sz w:val="28"/>
          <w:szCs w:val="28"/>
        </w:rPr>
        <w:t>laboratorium</w:t>
      </w:r>
      <w:r w:rsidR="00013E59" w:rsidRPr="00210E49">
        <w:rPr>
          <w:rFonts w:cstheme="minorHAnsi"/>
          <w:sz w:val="28"/>
          <w:szCs w:val="28"/>
        </w:rPr>
        <w:t xml:space="preserve"> w wymiarze dwóch godzin dydaktycznych z </w:t>
      </w:r>
      <w:r w:rsidR="005609D1" w:rsidRPr="00210E49">
        <w:rPr>
          <w:rFonts w:cstheme="minorHAnsi"/>
          <w:sz w:val="28"/>
          <w:szCs w:val="28"/>
        </w:rPr>
        <w:t xml:space="preserve">przedmiotu </w:t>
      </w:r>
      <w:r w:rsidR="00CC191B" w:rsidRPr="00210E49">
        <w:rPr>
          <w:rFonts w:cstheme="minorHAnsi"/>
          <w:sz w:val="28"/>
          <w:szCs w:val="28"/>
        </w:rPr>
        <w:t>a</w:t>
      </w:r>
      <w:r w:rsidR="005609D1" w:rsidRPr="00210E49">
        <w:rPr>
          <w:rFonts w:cstheme="minorHAnsi"/>
          <w:sz w:val="28"/>
          <w:szCs w:val="28"/>
        </w:rPr>
        <w:t>rkusze kalkulacyjne</w:t>
      </w:r>
      <w:r w:rsidRPr="00210E49">
        <w:rPr>
          <w:rFonts w:cstheme="minorHAnsi"/>
          <w:sz w:val="28"/>
          <w:szCs w:val="28"/>
        </w:rPr>
        <w:t xml:space="preserve">. </w:t>
      </w:r>
      <w:r w:rsidR="005D5853" w:rsidRPr="00210E49">
        <w:rPr>
          <w:rFonts w:cstheme="minorHAnsi"/>
          <w:sz w:val="28"/>
          <w:szCs w:val="28"/>
        </w:rPr>
        <w:t>Zgodnie z treścią zadania, n</w:t>
      </w:r>
      <w:r w:rsidRPr="00210E49">
        <w:rPr>
          <w:rFonts w:cstheme="minorHAnsi"/>
          <w:sz w:val="28"/>
          <w:szCs w:val="28"/>
        </w:rPr>
        <w:t xml:space="preserve">a podstawie wprowadzonych danych </w:t>
      </w:r>
      <w:r w:rsidR="00CF76E9" w:rsidRPr="00210E49">
        <w:rPr>
          <w:rFonts w:cstheme="minorHAnsi"/>
          <w:sz w:val="28"/>
          <w:szCs w:val="28"/>
        </w:rPr>
        <w:t>dotyczących pracowników firmy</w:t>
      </w:r>
      <w:r w:rsidR="005D5853" w:rsidRPr="00210E49">
        <w:rPr>
          <w:rFonts w:cstheme="minorHAnsi"/>
          <w:sz w:val="28"/>
          <w:szCs w:val="28"/>
        </w:rPr>
        <w:t>,</w:t>
      </w:r>
      <w:r w:rsidR="00CF76E9" w:rsidRPr="00210E49">
        <w:rPr>
          <w:rFonts w:cstheme="minorHAnsi"/>
          <w:sz w:val="28"/>
          <w:szCs w:val="28"/>
        </w:rPr>
        <w:t xml:space="preserve"> </w:t>
      </w:r>
      <w:r w:rsidRPr="00210E49">
        <w:rPr>
          <w:rFonts w:cstheme="minorHAnsi"/>
          <w:sz w:val="28"/>
          <w:szCs w:val="28"/>
        </w:rPr>
        <w:t>student na</w:t>
      </w:r>
      <w:r w:rsidR="005609D1" w:rsidRPr="00210E49">
        <w:rPr>
          <w:rFonts w:cstheme="minorHAnsi"/>
          <w:sz w:val="28"/>
          <w:szCs w:val="28"/>
        </w:rPr>
        <w:t>:</w:t>
      </w:r>
    </w:p>
    <w:p w14:paraId="15578E20" w14:textId="71A1F6F3" w:rsidR="008948D9" w:rsidRPr="00210E49" w:rsidRDefault="008948D9" w:rsidP="008948D9">
      <w:pPr>
        <w:pStyle w:val="Akapitzlist"/>
        <w:numPr>
          <w:ilvl w:val="0"/>
          <w:numId w:val="16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laboratorium</w:t>
      </w:r>
      <w:proofErr w:type="gramEnd"/>
      <w:r w:rsidRPr="00210E49">
        <w:rPr>
          <w:rFonts w:cstheme="minorHAnsi"/>
          <w:sz w:val="28"/>
          <w:szCs w:val="28"/>
        </w:rPr>
        <w:t xml:space="preserve"> nr 1 </w:t>
      </w:r>
      <w:r w:rsidR="00DF31D3" w:rsidRPr="00210E49">
        <w:rPr>
          <w:rFonts w:cstheme="minorHAnsi"/>
          <w:sz w:val="28"/>
          <w:szCs w:val="28"/>
        </w:rPr>
        <w:t>–</w:t>
      </w:r>
      <w:r w:rsidRPr="00210E49">
        <w:rPr>
          <w:rFonts w:cstheme="minorHAnsi"/>
          <w:sz w:val="28"/>
          <w:szCs w:val="28"/>
        </w:rPr>
        <w:t xml:space="preserve"> </w:t>
      </w:r>
      <w:r w:rsidR="00DF31D3" w:rsidRPr="00210E49">
        <w:rPr>
          <w:rFonts w:cstheme="minorHAnsi"/>
          <w:sz w:val="28"/>
          <w:szCs w:val="28"/>
        </w:rPr>
        <w:t xml:space="preserve">oblicza </w:t>
      </w:r>
      <w:r w:rsidRPr="00210E49">
        <w:rPr>
          <w:rFonts w:cstheme="minorHAnsi"/>
          <w:sz w:val="28"/>
          <w:szCs w:val="28"/>
        </w:rPr>
        <w:t>czas pracy</w:t>
      </w:r>
      <w:r w:rsidR="00FC6300" w:rsidRPr="00210E49">
        <w:rPr>
          <w:rFonts w:cstheme="minorHAnsi"/>
          <w:sz w:val="28"/>
          <w:szCs w:val="28"/>
        </w:rPr>
        <w:t xml:space="preserve"> pracownika</w:t>
      </w:r>
      <w:r w:rsidR="00E2341F" w:rsidRPr="00210E49">
        <w:rPr>
          <w:rFonts w:cstheme="minorHAnsi"/>
          <w:sz w:val="28"/>
          <w:szCs w:val="28"/>
        </w:rPr>
        <w:t xml:space="preserve"> (część 1)</w:t>
      </w:r>
      <w:r w:rsidRPr="00210E49">
        <w:rPr>
          <w:rFonts w:cstheme="minorHAnsi"/>
          <w:sz w:val="28"/>
          <w:szCs w:val="28"/>
        </w:rPr>
        <w:t>,</w:t>
      </w:r>
    </w:p>
    <w:p w14:paraId="7B25EED7" w14:textId="5F306A5F" w:rsidR="008948D9" w:rsidRPr="00210E49" w:rsidRDefault="008948D9" w:rsidP="008948D9">
      <w:pPr>
        <w:pStyle w:val="Akapitzlist"/>
        <w:numPr>
          <w:ilvl w:val="0"/>
          <w:numId w:val="16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laboratorium</w:t>
      </w:r>
      <w:proofErr w:type="gramEnd"/>
      <w:r w:rsidRPr="00210E49">
        <w:rPr>
          <w:rFonts w:cstheme="minorHAnsi"/>
          <w:sz w:val="28"/>
          <w:szCs w:val="28"/>
        </w:rPr>
        <w:t xml:space="preserve"> nr 2 </w:t>
      </w:r>
      <w:r w:rsidR="00DF31D3" w:rsidRPr="00210E49">
        <w:rPr>
          <w:rFonts w:cstheme="minorHAnsi"/>
          <w:sz w:val="28"/>
          <w:szCs w:val="28"/>
        </w:rPr>
        <w:t>–</w:t>
      </w:r>
      <w:r w:rsidRPr="00210E49">
        <w:rPr>
          <w:rFonts w:cstheme="minorHAnsi"/>
          <w:sz w:val="28"/>
          <w:szCs w:val="28"/>
        </w:rPr>
        <w:t xml:space="preserve"> </w:t>
      </w:r>
      <w:r w:rsidR="00DF31D3" w:rsidRPr="00210E49">
        <w:rPr>
          <w:rFonts w:cstheme="minorHAnsi"/>
          <w:sz w:val="28"/>
          <w:szCs w:val="28"/>
        </w:rPr>
        <w:t xml:space="preserve">oblicza </w:t>
      </w:r>
      <w:r w:rsidRPr="00210E49">
        <w:rPr>
          <w:rFonts w:cstheme="minorHAnsi"/>
          <w:sz w:val="28"/>
          <w:szCs w:val="28"/>
        </w:rPr>
        <w:t>ślad węglowy</w:t>
      </w:r>
      <w:r w:rsidR="00DF31D3" w:rsidRPr="00210E49">
        <w:rPr>
          <w:rFonts w:cstheme="minorHAnsi"/>
          <w:sz w:val="28"/>
          <w:szCs w:val="28"/>
        </w:rPr>
        <w:t xml:space="preserve"> i analiz</w:t>
      </w:r>
      <w:r w:rsidR="00255924" w:rsidRPr="00210E49">
        <w:rPr>
          <w:rFonts w:cstheme="minorHAnsi"/>
          <w:sz w:val="28"/>
          <w:szCs w:val="28"/>
        </w:rPr>
        <w:t>uje</w:t>
      </w:r>
      <w:r w:rsidR="00DF31D3" w:rsidRPr="00210E49">
        <w:rPr>
          <w:rFonts w:cstheme="minorHAnsi"/>
          <w:sz w:val="28"/>
          <w:szCs w:val="28"/>
        </w:rPr>
        <w:t xml:space="preserve"> wynik</w:t>
      </w:r>
      <w:r w:rsidR="00255924" w:rsidRPr="00210E49">
        <w:rPr>
          <w:rFonts w:cstheme="minorHAnsi"/>
          <w:sz w:val="28"/>
          <w:szCs w:val="28"/>
        </w:rPr>
        <w:t xml:space="preserve">i </w:t>
      </w:r>
      <w:r w:rsidR="00E2341F" w:rsidRPr="00210E49">
        <w:rPr>
          <w:rFonts w:cstheme="minorHAnsi"/>
          <w:sz w:val="28"/>
          <w:szCs w:val="28"/>
        </w:rPr>
        <w:t>(część 2)</w:t>
      </w:r>
      <w:r w:rsidRPr="00210E49">
        <w:rPr>
          <w:rFonts w:cstheme="minorHAnsi"/>
          <w:sz w:val="28"/>
          <w:szCs w:val="28"/>
        </w:rPr>
        <w:t>.</w:t>
      </w:r>
    </w:p>
    <w:p w14:paraId="24A7B7FC" w14:textId="0FB7ECDD" w:rsidR="00013E59" w:rsidRPr="00210E49" w:rsidRDefault="00013E59" w:rsidP="00013E59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Zagadnienia opisane do realizacji na laboratorium </w:t>
      </w:r>
      <w:r w:rsidR="00E2341F" w:rsidRPr="00210E49">
        <w:rPr>
          <w:rFonts w:cstheme="minorHAnsi"/>
          <w:sz w:val="28"/>
          <w:szCs w:val="28"/>
        </w:rPr>
        <w:t xml:space="preserve">nr </w:t>
      </w:r>
      <w:r w:rsidRPr="00210E49">
        <w:rPr>
          <w:rFonts w:cstheme="minorHAnsi"/>
          <w:sz w:val="28"/>
          <w:szCs w:val="28"/>
        </w:rPr>
        <w:t xml:space="preserve">2 </w:t>
      </w:r>
      <w:r w:rsidR="00E2341F" w:rsidRPr="00210E49">
        <w:rPr>
          <w:rFonts w:cstheme="minorHAnsi"/>
          <w:sz w:val="28"/>
          <w:szCs w:val="28"/>
        </w:rPr>
        <w:t xml:space="preserve">są kontynuacją obliczeń dokonanych na laboratorium nr 1. </w:t>
      </w:r>
    </w:p>
    <w:p w14:paraId="44511E5C" w14:textId="50441318" w:rsidR="00C12881" w:rsidRPr="00210E49" w:rsidRDefault="00C12881" w:rsidP="008A364F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Czas realizacji: </w:t>
      </w:r>
      <w:r w:rsidR="00013E59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2 </w:t>
      </w:r>
      <w:r w:rsidR="00CD3553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godziny dydaktyczne</w:t>
      </w:r>
    </w:p>
    <w:p w14:paraId="64F8E75F" w14:textId="77777777" w:rsidR="005609D1" w:rsidRPr="00210E49" w:rsidRDefault="005609D1" w:rsidP="005609D1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Treści kształcenia</w:t>
      </w:r>
      <w:r w:rsidR="00CD3553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:</w:t>
      </w:r>
    </w:p>
    <w:p w14:paraId="0F41DDF3" w14:textId="2752B315" w:rsidR="005609D1" w:rsidRPr="00210E49" w:rsidRDefault="005609D1" w:rsidP="005609D1">
      <w:pPr>
        <w:spacing w:after="120" w:line="360" w:lineRule="auto"/>
        <w:jc w:val="both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Materiał obejmuje realizację następujących treści kształcenia</w:t>
      </w:r>
      <w:r w:rsidR="00865B5C" w:rsidRPr="00210E49">
        <w:rPr>
          <w:rFonts w:cstheme="minorHAnsi"/>
          <w:sz w:val="28"/>
          <w:szCs w:val="28"/>
        </w:rPr>
        <w:t xml:space="preserve"> z arkusza kalkulacyjnego</w:t>
      </w:r>
      <w:r w:rsidRPr="00210E49">
        <w:rPr>
          <w:rFonts w:cstheme="minorHAnsi"/>
          <w:sz w:val="28"/>
          <w:szCs w:val="28"/>
        </w:rPr>
        <w:t xml:space="preserve">: </w:t>
      </w:r>
    </w:p>
    <w:p w14:paraId="1904920C" w14:textId="31CC1E82" w:rsidR="00865B5C" w:rsidRPr="00210E49" w:rsidRDefault="00A1279D" w:rsidP="00263D8C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zabezpieczenie</w:t>
      </w:r>
      <w:proofErr w:type="gramEnd"/>
      <w:r w:rsidRPr="00210E49">
        <w:rPr>
          <w:rFonts w:cstheme="minorHAnsi"/>
          <w:sz w:val="28"/>
          <w:szCs w:val="28"/>
        </w:rPr>
        <w:t xml:space="preserve"> przed wprowadzaniem błędnych danych (punkt 2.1.),</w:t>
      </w:r>
    </w:p>
    <w:p w14:paraId="16BFF33B" w14:textId="5C991F0A" w:rsidR="005609D1" w:rsidRPr="00210E49" w:rsidRDefault="00832907" w:rsidP="000C5AD5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zaawansowane</w:t>
      </w:r>
      <w:proofErr w:type="gramEnd"/>
      <w:r w:rsidRPr="00210E49">
        <w:rPr>
          <w:rFonts w:cstheme="minorHAnsi"/>
          <w:sz w:val="28"/>
          <w:szCs w:val="28"/>
        </w:rPr>
        <w:t xml:space="preserve"> funkcje arkusza do zarządzania danymi </w:t>
      </w:r>
      <w:r w:rsidR="00865B5C" w:rsidRPr="00210E49">
        <w:rPr>
          <w:rFonts w:cstheme="minorHAnsi"/>
          <w:sz w:val="28"/>
          <w:szCs w:val="28"/>
        </w:rPr>
        <w:t xml:space="preserve">(punkt </w:t>
      </w:r>
      <w:r w:rsidRPr="00210E49">
        <w:rPr>
          <w:rFonts w:cstheme="minorHAnsi"/>
          <w:sz w:val="28"/>
          <w:szCs w:val="28"/>
        </w:rPr>
        <w:t>2</w:t>
      </w:r>
      <w:r w:rsidR="00865B5C" w:rsidRPr="00210E49">
        <w:rPr>
          <w:rFonts w:cstheme="minorHAnsi"/>
          <w:sz w:val="28"/>
          <w:szCs w:val="28"/>
        </w:rPr>
        <w:t>.2.),</w:t>
      </w:r>
    </w:p>
    <w:p w14:paraId="5FA505D1" w14:textId="66BD81F2" w:rsidR="00865B5C" w:rsidRPr="00210E49" w:rsidRDefault="00832907" w:rsidP="00865B5C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odwołania</w:t>
      </w:r>
      <w:proofErr w:type="gramEnd"/>
      <w:r w:rsidRPr="00210E49">
        <w:rPr>
          <w:rFonts w:cstheme="minorHAnsi"/>
          <w:sz w:val="28"/>
          <w:szCs w:val="28"/>
        </w:rPr>
        <w:t xml:space="preserve"> w arkuszach</w:t>
      </w:r>
      <w:r w:rsidR="00865B5C" w:rsidRPr="00210E49">
        <w:rPr>
          <w:rFonts w:cstheme="minorHAnsi"/>
          <w:sz w:val="28"/>
          <w:szCs w:val="28"/>
        </w:rPr>
        <w:t xml:space="preserve"> (punkt </w:t>
      </w:r>
      <w:r w:rsidRPr="00210E49">
        <w:rPr>
          <w:rFonts w:cstheme="minorHAnsi"/>
          <w:sz w:val="28"/>
          <w:szCs w:val="28"/>
        </w:rPr>
        <w:t>2</w:t>
      </w:r>
      <w:r w:rsidR="00865B5C" w:rsidRPr="00210E49">
        <w:rPr>
          <w:rFonts w:cstheme="minorHAnsi"/>
          <w:sz w:val="28"/>
          <w:szCs w:val="28"/>
        </w:rPr>
        <w:t>.3.),</w:t>
      </w:r>
    </w:p>
    <w:p w14:paraId="0F2F0C4A" w14:textId="0056DC3C" w:rsidR="00936BF2" w:rsidRPr="00210E49" w:rsidRDefault="00936BF2" w:rsidP="00865B5C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formatowanie</w:t>
      </w:r>
      <w:proofErr w:type="gramEnd"/>
      <w:r w:rsidRPr="00210E49">
        <w:rPr>
          <w:rFonts w:cstheme="minorHAnsi"/>
          <w:sz w:val="28"/>
          <w:szCs w:val="28"/>
        </w:rPr>
        <w:t xml:space="preserve"> warunkowe (punkt 2.4.).</w:t>
      </w:r>
    </w:p>
    <w:p w14:paraId="5597D630" w14:textId="0E665375" w:rsidR="00A10949" w:rsidRPr="00210E49" w:rsidRDefault="00B01185" w:rsidP="00210E49">
      <w:pPr>
        <w:pStyle w:val="Nagwek1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ZADANIE</w:t>
      </w:r>
    </w:p>
    <w:p w14:paraId="4C6DC40D" w14:textId="5F4280C3" w:rsidR="00501F67" w:rsidRPr="00210E49" w:rsidRDefault="00A10949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Utwórz skoroszyt w arkuszu kalkulacyjnym Excel służący do automatycznego obliczania czasu pracy pracowników na podstawie tygodniowe</w:t>
      </w:r>
      <w:r w:rsidR="00D40E12" w:rsidRPr="00210E49">
        <w:rPr>
          <w:rFonts w:cstheme="minorHAnsi"/>
          <w:sz w:val="28"/>
          <w:szCs w:val="28"/>
        </w:rPr>
        <w:t>j karty pracy</w:t>
      </w:r>
      <w:r w:rsidRPr="00210E49">
        <w:rPr>
          <w:rFonts w:cstheme="minorHAnsi"/>
          <w:sz w:val="28"/>
          <w:szCs w:val="28"/>
        </w:rPr>
        <w:t>. Ponadto skoroszyt ma służyć również do oblicz</w:t>
      </w:r>
      <w:r w:rsidR="00501F67" w:rsidRPr="00210E49">
        <w:rPr>
          <w:rFonts w:cstheme="minorHAnsi"/>
          <w:sz w:val="28"/>
          <w:szCs w:val="28"/>
        </w:rPr>
        <w:t>a</w:t>
      </w:r>
      <w:r w:rsidRPr="00210E49">
        <w:rPr>
          <w:rFonts w:cstheme="minorHAnsi"/>
          <w:sz w:val="28"/>
          <w:szCs w:val="28"/>
        </w:rPr>
        <w:t>nia śladu węglowego pracowni</w:t>
      </w:r>
      <w:r w:rsidR="00501F67" w:rsidRPr="00210E49">
        <w:rPr>
          <w:rFonts w:cstheme="minorHAnsi"/>
          <w:sz w:val="28"/>
          <w:szCs w:val="28"/>
        </w:rPr>
        <w:t>ków</w:t>
      </w:r>
      <w:r w:rsidRPr="00210E49">
        <w:rPr>
          <w:rFonts w:cstheme="minorHAnsi"/>
          <w:sz w:val="28"/>
          <w:szCs w:val="28"/>
        </w:rPr>
        <w:t xml:space="preserve"> w firmie, poprzez uwzględnienie emisji gazów cieplarnianych </w:t>
      </w:r>
      <w:r w:rsidRPr="00210E49">
        <w:rPr>
          <w:rFonts w:cstheme="minorHAnsi"/>
          <w:sz w:val="28"/>
          <w:szCs w:val="28"/>
        </w:rPr>
        <w:lastRenderedPageBreak/>
        <w:t>związan</w:t>
      </w:r>
      <w:r w:rsidR="0012517A" w:rsidRPr="00210E49">
        <w:rPr>
          <w:rFonts w:cstheme="minorHAnsi"/>
          <w:sz w:val="28"/>
          <w:szCs w:val="28"/>
        </w:rPr>
        <w:t xml:space="preserve">ych </w:t>
      </w:r>
      <w:r w:rsidRPr="00210E49">
        <w:rPr>
          <w:rFonts w:cstheme="minorHAnsi"/>
          <w:sz w:val="28"/>
          <w:szCs w:val="28"/>
        </w:rPr>
        <w:t>z</w:t>
      </w:r>
      <w:r w:rsidR="0012517A" w:rsidRPr="00210E49">
        <w:rPr>
          <w:rFonts w:cstheme="minorHAnsi"/>
          <w:sz w:val="28"/>
          <w:szCs w:val="28"/>
        </w:rPr>
        <w:t xml:space="preserve"> </w:t>
      </w:r>
      <w:r w:rsidRPr="00210E49">
        <w:rPr>
          <w:rFonts w:cstheme="minorHAnsi"/>
          <w:sz w:val="28"/>
          <w:szCs w:val="28"/>
        </w:rPr>
        <w:t>pracą</w:t>
      </w:r>
      <w:r w:rsidR="00501F67" w:rsidRPr="00210E49">
        <w:rPr>
          <w:rFonts w:cstheme="minorHAnsi"/>
          <w:sz w:val="28"/>
          <w:szCs w:val="28"/>
        </w:rPr>
        <w:t>. Każdy arkusz składowy skoroszytu powinien posiadać następujące cechy:</w:t>
      </w:r>
    </w:p>
    <w:p w14:paraId="40A7F1F7" w14:textId="4455BE77" w:rsidR="00501F67" w:rsidRPr="00210E49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możliwość</w:t>
      </w:r>
      <w:proofErr w:type="gramEnd"/>
      <w:r w:rsidRPr="00210E49">
        <w:rPr>
          <w:rFonts w:cstheme="minorHAnsi"/>
          <w:sz w:val="28"/>
          <w:szCs w:val="28"/>
        </w:rPr>
        <w:t xml:space="preserve"> wprowadzania godzin pracy każdego pracownika w poszczególne dni tygodnia, przy czym należy uwzględnić możliwość pracy w godzinach nocnych,</w:t>
      </w:r>
    </w:p>
    <w:p w14:paraId="2878ACE7" w14:textId="21E92F16" w:rsidR="00501F67" w:rsidRPr="00210E49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czytelną</w:t>
      </w:r>
      <w:proofErr w:type="gramEnd"/>
      <w:r w:rsidRPr="00210E49">
        <w:rPr>
          <w:rFonts w:cstheme="minorHAnsi"/>
          <w:sz w:val="28"/>
          <w:szCs w:val="28"/>
        </w:rPr>
        <w:t xml:space="preserve"> prezentację tygodniowego rozkładu </w:t>
      </w:r>
      <w:r w:rsidR="00882ECE" w:rsidRPr="00210E49">
        <w:rPr>
          <w:rFonts w:cstheme="minorHAnsi"/>
          <w:sz w:val="28"/>
          <w:szCs w:val="28"/>
        </w:rPr>
        <w:t>pracy</w:t>
      </w:r>
      <w:r w:rsidRPr="00210E49">
        <w:rPr>
          <w:rFonts w:cstheme="minorHAnsi"/>
          <w:sz w:val="28"/>
          <w:szCs w:val="28"/>
        </w:rPr>
        <w:t xml:space="preserve"> z automatyczną aktualizacją godzin pracy,</w:t>
      </w:r>
    </w:p>
    <w:p w14:paraId="0E0B6657" w14:textId="1A65B72C" w:rsidR="00501F67" w:rsidRPr="00210E49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obliczanie</w:t>
      </w:r>
      <w:proofErr w:type="gramEnd"/>
      <w:r w:rsidRPr="00210E49">
        <w:rPr>
          <w:rFonts w:cstheme="minorHAnsi"/>
          <w:sz w:val="28"/>
          <w:szCs w:val="28"/>
        </w:rPr>
        <w:t xml:space="preserve"> ilości przepracowanych w tygodniu godzin,</w:t>
      </w:r>
    </w:p>
    <w:p w14:paraId="4B30D226" w14:textId="4ABEA713" w:rsidR="00D40E12" w:rsidRPr="00210E49" w:rsidRDefault="00D40E12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możliwość</w:t>
      </w:r>
      <w:proofErr w:type="gramEnd"/>
      <w:r w:rsidRPr="00210E49">
        <w:rPr>
          <w:rFonts w:cstheme="minorHAnsi"/>
          <w:sz w:val="28"/>
          <w:szCs w:val="28"/>
        </w:rPr>
        <w:t xml:space="preserve"> wprowadzenia danych niezbędnych do obliczenia zużycia energii dla każdego pracownika,</w:t>
      </w:r>
    </w:p>
    <w:p w14:paraId="0F1C6ED4" w14:textId="1E10D505" w:rsidR="00D40E12" w:rsidRPr="00210E49" w:rsidRDefault="00D40E12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obliczenie</w:t>
      </w:r>
      <w:proofErr w:type="gramEnd"/>
      <w:r w:rsidRPr="00210E49">
        <w:rPr>
          <w:rFonts w:cstheme="minorHAnsi"/>
          <w:sz w:val="28"/>
          <w:szCs w:val="28"/>
        </w:rPr>
        <w:t xml:space="preserve"> śladu węglowego dla danego pracownika na podstawie zużycia energii i</w:t>
      </w:r>
      <w:r w:rsidR="00E7437D" w:rsidRPr="00210E49">
        <w:rPr>
          <w:rFonts w:cstheme="minorHAnsi"/>
          <w:sz w:val="28"/>
          <w:szCs w:val="28"/>
        </w:rPr>
        <w:t> </w:t>
      </w:r>
      <w:r w:rsidRPr="00210E49">
        <w:rPr>
          <w:rFonts w:cstheme="minorHAnsi"/>
          <w:sz w:val="28"/>
          <w:szCs w:val="28"/>
        </w:rPr>
        <w:t xml:space="preserve">dojazdu do pracy, </w:t>
      </w:r>
    </w:p>
    <w:p w14:paraId="2188A8A0" w14:textId="67AD6E5C" w:rsidR="00501F67" w:rsidRPr="00210E49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prezentację</w:t>
      </w:r>
      <w:proofErr w:type="gramEnd"/>
      <w:r w:rsidRPr="00210E49">
        <w:rPr>
          <w:rFonts w:cstheme="minorHAnsi"/>
          <w:sz w:val="28"/>
          <w:szCs w:val="28"/>
        </w:rPr>
        <w:t xml:space="preserve"> graficzną wyników w postaci </w:t>
      </w:r>
      <w:r w:rsidR="00E7437D" w:rsidRPr="00210E49">
        <w:rPr>
          <w:rFonts w:cstheme="minorHAnsi"/>
          <w:sz w:val="28"/>
          <w:szCs w:val="28"/>
        </w:rPr>
        <w:t>wykresu</w:t>
      </w:r>
      <w:r w:rsidRPr="00210E49">
        <w:rPr>
          <w:rFonts w:cstheme="minorHAnsi"/>
          <w:sz w:val="28"/>
          <w:szCs w:val="28"/>
        </w:rPr>
        <w:t>.</w:t>
      </w:r>
    </w:p>
    <w:p w14:paraId="255752F2" w14:textId="6C034A5D" w:rsidR="001126E5" w:rsidRPr="00210E49" w:rsidRDefault="00501F67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Powstały arkusz należy powielić tworząc skoroszyt arkuszy dotyczący kilku pracowników, wprowadzając dla każdego z nich odpowiednie dane.</w:t>
      </w:r>
      <w:r w:rsidR="00882ECE" w:rsidRPr="00210E49">
        <w:rPr>
          <w:rFonts w:cstheme="minorHAnsi"/>
          <w:sz w:val="28"/>
          <w:szCs w:val="28"/>
        </w:rPr>
        <w:t xml:space="preserve"> </w:t>
      </w:r>
      <w:r w:rsidR="00D40E12" w:rsidRPr="00210E49">
        <w:rPr>
          <w:rFonts w:cstheme="minorHAnsi"/>
          <w:sz w:val="28"/>
          <w:szCs w:val="28"/>
        </w:rPr>
        <w:t>Zbudować</w:t>
      </w:r>
      <w:r w:rsidR="00882ECE" w:rsidRPr="00210E49">
        <w:rPr>
          <w:rFonts w:cstheme="minorHAnsi"/>
          <w:sz w:val="28"/>
          <w:szCs w:val="28"/>
        </w:rPr>
        <w:t xml:space="preserve"> również </w:t>
      </w:r>
      <w:r w:rsidR="00D40E12" w:rsidRPr="00210E49">
        <w:rPr>
          <w:rFonts w:cstheme="minorHAnsi"/>
          <w:sz w:val="28"/>
          <w:szCs w:val="28"/>
        </w:rPr>
        <w:t xml:space="preserve">dodatkowy arkusz podsumowujący dane z arkuszy składowych </w:t>
      </w:r>
      <w:r w:rsidR="00CF76E9" w:rsidRPr="00210E49">
        <w:rPr>
          <w:rFonts w:cstheme="minorHAnsi"/>
          <w:sz w:val="28"/>
          <w:szCs w:val="28"/>
        </w:rPr>
        <w:t>i dokonać analizy otrzymanych wyników.</w:t>
      </w:r>
    </w:p>
    <w:p w14:paraId="1779144E" w14:textId="4E625B28" w:rsidR="00891C78" w:rsidRPr="00210E49" w:rsidRDefault="00891C78" w:rsidP="00210E49">
      <w:pPr>
        <w:pStyle w:val="Nagwek1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ETAPY ROZWIĄZANIA ZADANIA</w:t>
      </w:r>
    </w:p>
    <w:p w14:paraId="65779B33" w14:textId="52F35D42" w:rsidR="00175C08" w:rsidRPr="00210E49" w:rsidRDefault="005D5853" w:rsidP="00210E49">
      <w:pPr>
        <w:pStyle w:val="Nagwek2"/>
        <w:numPr>
          <w:ilvl w:val="0"/>
          <w:numId w:val="13"/>
        </w:numPr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OBLICZENIE ŚLADU WĘGLOWEGO PRACOWNIK</w:t>
      </w:r>
      <w:r w:rsidR="00175C08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A</w:t>
      </w:r>
      <w:r w:rsidR="00D23725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  <w:r w:rsidR="00D23725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br/>
        <w:t>I ANALIZA WYNIKÓW (część 2)</w:t>
      </w:r>
    </w:p>
    <w:p w14:paraId="421578E4" w14:textId="25E09326" w:rsidR="00175C08" w:rsidRPr="00210E49" w:rsidRDefault="00175C08" w:rsidP="00175C08">
      <w:pPr>
        <w:pStyle w:val="Nagwek2"/>
        <w:numPr>
          <w:ilvl w:val="1"/>
          <w:numId w:val="13"/>
        </w:numPr>
        <w:spacing w:before="0" w:after="120" w:line="36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ZABEZPIECZENIE PRZED WPROWADZANIEM BŁĘDNYCH DANYCH</w:t>
      </w:r>
    </w:p>
    <w:p w14:paraId="3BCA4CC5" w14:textId="77777777" w:rsidR="006665F0" w:rsidRPr="00210E49" w:rsidRDefault="00175C08" w:rsidP="005D5853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Dla każdego pracownika firmy w</w:t>
      </w:r>
      <w:r w:rsidR="005D5853" w:rsidRPr="00210E49">
        <w:rPr>
          <w:rFonts w:cstheme="minorHAnsi"/>
          <w:sz w:val="28"/>
          <w:szCs w:val="28"/>
        </w:rPr>
        <w:t xml:space="preserve">yznacz ślad </w:t>
      </w:r>
      <w:proofErr w:type="gramStart"/>
      <w:r w:rsidR="005D5853" w:rsidRPr="00210E49">
        <w:rPr>
          <w:rFonts w:cstheme="minorHAnsi"/>
          <w:sz w:val="28"/>
          <w:szCs w:val="28"/>
        </w:rPr>
        <w:t>węglowy</w:t>
      </w:r>
      <w:r w:rsidR="00E32AB2" w:rsidRPr="00210E49">
        <w:rPr>
          <w:rFonts w:cstheme="minorHAnsi"/>
          <w:sz w:val="28"/>
          <w:szCs w:val="28"/>
        </w:rPr>
        <w:t xml:space="preserve"> jako</w:t>
      </w:r>
      <w:proofErr w:type="gramEnd"/>
      <w:r w:rsidRPr="00210E49">
        <w:rPr>
          <w:rFonts w:cstheme="minorHAnsi"/>
          <w:sz w:val="28"/>
          <w:szCs w:val="28"/>
        </w:rPr>
        <w:t xml:space="preserve"> ilość emisji gazów cieplarnianych, za które pośrednio lub bezpośrednio odpowiada dana osoba w miejscu pracy przez dojazdy</w:t>
      </w:r>
      <w:r w:rsidR="00E32AB2" w:rsidRPr="00210E49">
        <w:rPr>
          <w:rFonts w:cstheme="minorHAnsi"/>
          <w:sz w:val="28"/>
          <w:szCs w:val="28"/>
        </w:rPr>
        <w:t xml:space="preserve"> i </w:t>
      </w:r>
      <w:r w:rsidRPr="00210E49">
        <w:rPr>
          <w:rFonts w:cstheme="minorHAnsi"/>
          <w:sz w:val="28"/>
          <w:szCs w:val="28"/>
        </w:rPr>
        <w:t>korzystanie z energii.</w:t>
      </w:r>
      <w:r w:rsidR="005D5853" w:rsidRPr="00210E49">
        <w:rPr>
          <w:rFonts w:cstheme="minorHAnsi"/>
          <w:sz w:val="28"/>
          <w:szCs w:val="28"/>
        </w:rPr>
        <w:t xml:space="preserve"> W tym celu uzupełnij arkusze pracowników informacją o miejscu wykonywania pracy</w:t>
      </w:r>
      <w:r w:rsidR="00FA0DCC" w:rsidRPr="00210E49">
        <w:rPr>
          <w:rFonts w:cstheme="minorHAnsi"/>
          <w:sz w:val="28"/>
          <w:szCs w:val="28"/>
        </w:rPr>
        <w:t xml:space="preserve"> i zużycia </w:t>
      </w:r>
      <w:r w:rsidR="00FA0DCC" w:rsidRPr="00210E49">
        <w:rPr>
          <w:rFonts w:cstheme="minorHAnsi"/>
          <w:sz w:val="28"/>
          <w:szCs w:val="28"/>
        </w:rPr>
        <w:lastRenderedPageBreak/>
        <w:t>energii</w:t>
      </w:r>
      <w:r w:rsidR="005D5853" w:rsidRPr="00210E49">
        <w:rPr>
          <w:rFonts w:cstheme="minorHAnsi"/>
          <w:sz w:val="28"/>
          <w:szCs w:val="28"/>
        </w:rPr>
        <w:t>. Jednocześnie w czterech arkuszach</w:t>
      </w:r>
      <w:r w:rsidR="006665F0" w:rsidRPr="00210E49">
        <w:rPr>
          <w:rFonts w:cstheme="minorHAnsi"/>
          <w:sz w:val="28"/>
          <w:szCs w:val="28"/>
        </w:rPr>
        <w:t xml:space="preserve"> pracowników</w:t>
      </w:r>
      <w:r w:rsidR="005D5853" w:rsidRPr="00210E49">
        <w:rPr>
          <w:rFonts w:cstheme="minorHAnsi"/>
          <w:sz w:val="28"/>
          <w:szCs w:val="28"/>
        </w:rPr>
        <w:t xml:space="preserve"> wpisz w komórce G6 nagłówek: miejsce pracy</w:t>
      </w:r>
      <w:r w:rsidR="00FA0DCC" w:rsidRPr="00210E49">
        <w:rPr>
          <w:rFonts w:cstheme="minorHAnsi"/>
          <w:sz w:val="28"/>
          <w:szCs w:val="28"/>
        </w:rPr>
        <w:t>, w komórce H6: zużycie energii</w:t>
      </w:r>
      <w:r w:rsidR="005D5853" w:rsidRPr="00210E49">
        <w:rPr>
          <w:rFonts w:cstheme="minorHAnsi"/>
          <w:sz w:val="28"/>
          <w:szCs w:val="28"/>
        </w:rPr>
        <w:t>.</w:t>
      </w:r>
      <w:r w:rsidR="006665F0" w:rsidRPr="00210E49">
        <w:rPr>
          <w:rFonts w:cstheme="minorHAnsi"/>
          <w:sz w:val="28"/>
          <w:szCs w:val="28"/>
        </w:rPr>
        <w:t xml:space="preserve"> </w:t>
      </w:r>
    </w:p>
    <w:p w14:paraId="2AC91ED7" w14:textId="481E494E" w:rsidR="005D5853" w:rsidRPr="00210E49" w:rsidRDefault="006665F0" w:rsidP="005D5853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Uzupełnij dane w kolumnie G dotyczące miejsca pracy pracownika w odpowiednim dniu tygodniu. W tym celu </w:t>
      </w:r>
      <w:r w:rsidR="005D5853" w:rsidRPr="00210E49">
        <w:rPr>
          <w:rFonts w:cstheme="minorHAnsi"/>
          <w:sz w:val="28"/>
          <w:szCs w:val="28"/>
        </w:rPr>
        <w:t>skorzystaj z listy rozwijanej w celu wpisania w danym dniu informacji o</w:t>
      </w:r>
      <w:r w:rsidRPr="00210E49">
        <w:rPr>
          <w:rFonts w:cstheme="minorHAnsi"/>
          <w:sz w:val="28"/>
          <w:szCs w:val="28"/>
        </w:rPr>
        <w:t xml:space="preserve"> miejscu </w:t>
      </w:r>
      <w:r w:rsidR="005D5853" w:rsidRPr="00210E49">
        <w:rPr>
          <w:rFonts w:cstheme="minorHAnsi"/>
          <w:sz w:val="28"/>
          <w:szCs w:val="28"/>
        </w:rPr>
        <w:t>wykonywanej</w:t>
      </w:r>
      <w:r w:rsidRPr="00210E49">
        <w:rPr>
          <w:rFonts w:cstheme="minorHAnsi"/>
          <w:sz w:val="28"/>
          <w:szCs w:val="28"/>
        </w:rPr>
        <w:t xml:space="preserve"> pracy przez danego pracownika, </w:t>
      </w:r>
      <w:r w:rsidR="005D5853" w:rsidRPr="00210E49">
        <w:rPr>
          <w:rFonts w:cstheme="minorHAnsi"/>
          <w:sz w:val="28"/>
          <w:szCs w:val="28"/>
        </w:rPr>
        <w:t>w domu albo w firmie.</w:t>
      </w:r>
    </w:p>
    <w:p w14:paraId="5CFE3E5A" w14:textId="40475746" w:rsidR="006605D2" w:rsidRPr="00210E49" w:rsidRDefault="005D5853" w:rsidP="005D5853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 Excelu możesz ograniczyć zakres danych możliwych do wpisania w komórce za pomocą </w:t>
      </w:r>
      <w:r w:rsidRPr="00210E49">
        <w:rPr>
          <w:rStyle w:val="Pogrubienie"/>
          <w:rFonts w:cstheme="minorHAnsi"/>
          <w:sz w:val="28"/>
          <w:szCs w:val="28"/>
        </w:rPr>
        <w:t>walidacji danych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.</w:t>
      </w:r>
      <w:r w:rsidR="006605D2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Walidacja danych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r w:rsidR="005C6151" w:rsidRPr="00210E49">
        <w:rPr>
          <w:rFonts w:cstheme="minorHAnsi"/>
          <w:sz w:val="28"/>
          <w:szCs w:val="28"/>
        </w:rPr>
        <w:t>pozwala kontrolować, jakie wartości można wprowadzać do komórek — np. tylko liczby z określonego zakresu, daty, godziny, teksty o określonej długości albo wybór z listy rozwijanej. Dzięki temu unikniesz błędów i niespójności w arkuszu.</w:t>
      </w:r>
      <w:r w:rsidR="006605D2" w:rsidRPr="00210E49">
        <w:rPr>
          <w:rFonts w:cstheme="minorHAnsi"/>
          <w:sz w:val="28"/>
          <w:szCs w:val="28"/>
        </w:rPr>
        <w:t xml:space="preserve"> </w:t>
      </w:r>
      <w:r w:rsidR="0053482C" w:rsidRPr="00210E49">
        <w:rPr>
          <w:rFonts w:cstheme="minorHAnsi"/>
          <w:sz w:val="28"/>
          <w:szCs w:val="28"/>
        </w:rPr>
        <w:t>Walidacja działa tylko w aktywnym skoroszycie — nie przenosi się automatycznie do innych plików.</w:t>
      </w:r>
    </w:p>
    <w:p w14:paraId="5A5C6998" w14:textId="55C84BA4" w:rsidR="006605D2" w:rsidRPr="00210E49" w:rsidRDefault="006605D2" w:rsidP="005D5853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Walidację danych włączamy po zaznaczeniu komórek, które chcemy objąć ograniczeniem. W zakładce Dane, wybieramy Poprawność danych. Następnie 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  oknie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dialogowym wybieramy </w:t>
      </w:r>
      <w:r w:rsidRPr="00210E49">
        <w:rPr>
          <w:rStyle w:val="Pogrubienie"/>
          <w:rFonts w:cstheme="minorHAnsi"/>
          <w:sz w:val="28"/>
          <w:szCs w:val="28"/>
        </w:rPr>
        <w:t>typ ograniczenia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:</w:t>
      </w:r>
    </w:p>
    <w:p w14:paraId="12C09DE1" w14:textId="2228F320" w:rsidR="006605D2" w:rsidRPr="00210E49" w:rsidRDefault="006605D2" w:rsidP="006605D2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Liczby (np. tylko wartości od 1 do 100),</w:t>
      </w:r>
    </w:p>
    <w:p w14:paraId="6F7C6DB3" w14:textId="41DD73F9" w:rsidR="006605D2" w:rsidRPr="00210E49" w:rsidRDefault="006605D2" w:rsidP="00D4485E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Daty/godziny (np. tylko daty późniejsze niż 01.01.2025),</w:t>
      </w:r>
    </w:p>
    <w:p w14:paraId="1A4EF902" w14:textId="1C8ED2C1" w:rsidR="006605D2" w:rsidRPr="00210E49" w:rsidRDefault="006605D2" w:rsidP="00AD21B1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Tekst (np. ograniczenie długości wpisu),</w:t>
      </w:r>
    </w:p>
    <w:p w14:paraId="1AA3F20E" w14:textId="5135FABA" w:rsidR="006605D2" w:rsidRPr="00210E49" w:rsidRDefault="006605D2" w:rsidP="006A4C92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Lista (np. rozwijane menu z opcjami „Tak”, „Nie”),</w:t>
      </w:r>
    </w:p>
    <w:p w14:paraId="000ABDA8" w14:textId="7D75EE14" w:rsidR="006605D2" w:rsidRPr="00210E49" w:rsidRDefault="006605D2" w:rsidP="006605D2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Formuła niestandardowa (np. =MOD(A</w:t>
      </w:r>
      <w:proofErr w:type="gramStart"/>
      <w:r w:rsidRPr="00210E49">
        <w:rPr>
          <w:rFonts w:cstheme="minorHAnsi"/>
          <w:sz w:val="28"/>
          <w:szCs w:val="28"/>
        </w:rPr>
        <w:t>1;2)=0, aby</w:t>
      </w:r>
      <w:proofErr w:type="gramEnd"/>
      <w:r w:rsidRPr="00210E49">
        <w:rPr>
          <w:rFonts w:cstheme="minorHAnsi"/>
          <w:sz w:val="28"/>
          <w:szCs w:val="28"/>
        </w:rPr>
        <w:t xml:space="preserve"> dopuścić tylko liczby parzyste).</w:t>
      </w:r>
    </w:p>
    <w:p w14:paraId="303B697B" w14:textId="76ACCD68" w:rsidR="0053482C" w:rsidRPr="00210E49" w:rsidRDefault="0053482C" w:rsidP="0053482C">
      <w:pPr>
        <w:pStyle w:val="Akapitzlist"/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Możemy włączyć również </w:t>
      </w:r>
      <w:r w:rsidRPr="00210E49">
        <w:rPr>
          <w:rFonts w:cstheme="minorHAnsi"/>
          <w:b/>
          <w:bCs/>
          <w:sz w:val="28"/>
          <w:szCs w:val="28"/>
        </w:rPr>
        <w:t>dodatkowe funkcje</w:t>
      </w:r>
      <w:r w:rsidRPr="00210E49">
        <w:rPr>
          <w:rFonts w:cstheme="minorHAnsi"/>
          <w:sz w:val="28"/>
          <w:szCs w:val="28"/>
        </w:rPr>
        <w:t xml:space="preserve"> walidacji danych:</w:t>
      </w:r>
    </w:p>
    <w:p w14:paraId="4A6FD66F" w14:textId="5757807E" w:rsidR="0053482C" w:rsidRPr="00210E49" w:rsidRDefault="0053482C" w:rsidP="0053482C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Komunikat wejściowy – podpowiedź wyświetlana użytkownikowi przy wprowadzaniu danych,</w:t>
      </w:r>
    </w:p>
    <w:p w14:paraId="5E510D8F" w14:textId="04C70EDC" w:rsidR="0053482C" w:rsidRPr="00210E49" w:rsidRDefault="0053482C" w:rsidP="0053482C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Alert o błędzie – pojawia się, gdy ktoś wpisze wartość niezgodną z regułą.</w:t>
      </w:r>
    </w:p>
    <w:p w14:paraId="00B0E238" w14:textId="24F8C999" w:rsidR="005D5853" w:rsidRPr="00210E49" w:rsidRDefault="006605D2" w:rsidP="006605D2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lastRenderedPageBreak/>
        <w:t>W arkuszach pracowników z</w:t>
      </w:r>
      <w:r w:rsidR="005D5853" w:rsidRPr="00210E49">
        <w:rPr>
          <w:rStyle w:val="Pogrubienie"/>
          <w:rFonts w:cstheme="minorHAnsi"/>
          <w:b w:val="0"/>
          <w:bCs w:val="0"/>
          <w:sz w:val="28"/>
          <w:szCs w:val="28"/>
        </w:rPr>
        <w:t>aznacz komór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ki w kolumnie G</w:t>
      </w:r>
      <w:r w:rsidR="005D5853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, które chcesz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objąć regułą, czyli od G7 do G11</w:t>
      </w:r>
      <w:r w:rsidR="005D5853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. Przejdź do zakładki Dane, w sekcję Narzędzia danych, kliknij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P</w:t>
      </w:r>
      <w:r w:rsidR="005D5853" w:rsidRPr="00210E49">
        <w:rPr>
          <w:rStyle w:val="Pogrubienie"/>
          <w:rFonts w:cstheme="minorHAnsi"/>
          <w:b w:val="0"/>
          <w:bCs w:val="0"/>
          <w:sz w:val="28"/>
          <w:szCs w:val="28"/>
        </w:rPr>
        <w:t>oprawnoś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ć</w:t>
      </w:r>
      <w:r w:rsidR="005D5853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danych. W oknie, które się pojawi wybierz typ danych Lista – tylko wartości z rozwijanej listy. W polu Źródło wpisz wartości oddzielone średnikiem: dom; firma. Teraz w komórce pojawi się strzałka rozwijana, a użytkownik będzie mógł wybrać tylko jedną z dozwolonych opcji.</w:t>
      </w:r>
    </w:p>
    <w:p w14:paraId="58F8DD90" w14:textId="01CF0E6D" w:rsidR="00E32AB2" w:rsidRPr="00210E49" w:rsidRDefault="0053482C" w:rsidP="005D5853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 Excelu możesz zabezpieczyć dane nie tylko przez walidację, ale też poprzez </w:t>
      </w:r>
      <w:r w:rsidRPr="00210E49">
        <w:rPr>
          <w:rStyle w:val="Pogrubienie"/>
          <w:rFonts w:cstheme="minorHAnsi"/>
          <w:sz w:val="28"/>
          <w:szCs w:val="28"/>
        </w:rPr>
        <w:t>ochronę arkusza</w:t>
      </w:r>
      <w:r w:rsidR="00F62C69" w:rsidRPr="00210E49">
        <w:rPr>
          <w:rStyle w:val="Pogrubienie"/>
          <w:rFonts w:cstheme="minorHAnsi"/>
          <w:sz w:val="28"/>
          <w:szCs w:val="28"/>
        </w:rPr>
        <w:t xml:space="preserve"> i ochronę</w:t>
      </w:r>
      <w:r w:rsidRPr="00210E49">
        <w:rPr>
          <w:rStyle w:val="Pogrubienie"/>
          <w:rFonts w:cstheme="minorHAnsi"/>
          <w:sz w:val="28"/>
          <w:szCs w:val="28"/>
        </w:rPr>
        <w:t xml:space="preserve"> skoroszytu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i szyfrowanie pliku hasłem. Dzięki temu ograniczasz ryzyko przypadkowych zmian lub nieautoryzowanego dostępu.</w:t>
      </w:r>
    </w:p>
    <w:p w14:paraId="7F691615" w14:textId="2AAF76D0" w:rsidR="00F62C69" w:rsidRPr="00210E49" w:rsidRDefault="00F62C69" w:rsidP="00F62C69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 arkuszach pracowników </w:t>
      </w:r>
      <w:r w:rsidR="00A62C1D" w:rsidRPr="00210E49">
        <w:rPr>
          <w:rStyle w:val="Pogrubienie"/>
          <w:rFonts w:cstheme="minorHAnsi"/>
          <w:b w:val="0"/>
          <w:bCs w:val="0"/>
          <w:sz w:val="28"/>
          <w:szCs w:val="28"/>
        </w:rPr>
        <w:t>włącz ochronę arkusza w celu zabezpieczenia danych.</w:t>
      </w:r>
      <w:r w:rsidR="004740C4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Pozostaw tylko możliwość wpisywania danych w kolumnie B i C zawierających informacje o godzinie rozpoczęcia i zakończenia pracy oraz w kolumnie G umożliwiającej wybór miejsca pracy</w:t>
      </w:r>
      <w:r w:rsidR="00FA0DCC" w:rsidRPr="00210E49">
        <w:rPr>
          <w:rStyle w:val="Pogrubienie"/>
          <w:rFonts w:cstheme="minorHAnsi"/>
          <w:b w:val="0"/>
          <w:bCs w:val="0"/>
          <w:sz w:val="28"/>
          <w:szCs w:val="28"/>
        </w:rPr>
        <w:t>.</w:t>
      </w:r>
    </w:p>
    <w:p w14:paraId="2BB0CE21" w14:textId="188EFF70" w:rsidR="0053482C" w:rsidRPr="00210E49" w:rsidRDefault="0053482C" w:rsidP="009245EB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sz w:val="28"/>
          <w:szCs w:val="28"/>
        </w:rPr>
        <w:t>Ochrona arkusza</w:t>
      </w:r>
      <w:r w:rsidR="009245EB" w:rsidRPr="00210E49">
        <w:rPr>
          <w:rStyle w:val="Pogrubienie"/>
          <w:rFonts w:cstheme="minorHAnsi"/>
          <w:sz w:val="28"/>
          <w:szCs w:val="28"/>
        </w:rPr>
        <w:t xml:space="preserve"> </w:t>
      </w:r>
      <w:r w:rsidR="009245EB" w:rsidRPr="00210E49">
        <w:rPr>
          <w:rStyle w:val="Pogrubienie"/>
          <w:rFonts w:cstheme="minorHAnsi"/>
          <w:b w:val="0"/>
          <w:bCs w:val="0"/>
          <w:sz w:val="28"/>
          <w:szCs w:val="28"/>
        </w:rPr>
        <w:t>- m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ożesz zablokować edycję wybranych komórek, formuł czy całego arkusza</w:t>
      </w:r>
      <w:r w:rsidR="009245EB" w:rsidRPr="00210E49">
        <w:rPr>
          <w:rStyle w:val="Pogrubienie"/>
          <w:rFonts w:cstheme="minorHAnsi"/>
          <w:b w:val="0"/>
          <w:bCs w:val="0"/>
          <w:sz w:val="28"/>
          <w:szCs w:val="28"/>
        </w:rPr>
        <w:t>, u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żytkownicy będą mogli np. tylko wpisywać dane w określonych polach, a</w:t>
      </w:r>
      <w:r w:rsidR="00F57B8F" w:rsidRPr="00210E49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reszta pozostanie nietykalna.</w:t>
      </w:r>
    </w:p>
    <w:p w14:paraId="097B55C9" w14:textId="77777777" w:rsidR="00F57B8F" w:rsidRPr="00210E49" w:rsidRDefault="009245EB" w:rsidP="00E218A2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Zaznacz arkusz, który chcesz zabezpieczyć (kliknij jego zakładkę na dole).</w:t>
      </w:r>
      <w:r w:rsidR="00F62C69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P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rzejdź do zakładki Recenzja.</w:t>
      </w:r>
    </w:p>
    <w:p w14:paraId="21433301" w14:textId="2246997F" w:rsidR="009245EB" w:rsidRPr="00210E49" w:rsidRDefault="009245EB" w:rsidP="00E218A2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Kliknij przycisk Chroń arkusz. W oknie dialogowym możesz ustawić hasło (opcjonalnie). Wybierz, co użytkownicy mogą robić mimo ochrony (np. zaznaczać komórki, wpisywać dane tylko w odblokowanych polach).</w:t>
      </w:r>
    </w:p>
    <w:p w14:paraId="2A08749F" w14:textId="548208F9" w:rsidR="009245EB" w:rsidRPr="00210E49" w:rsidRDefault="009245EB" w:rsidP="009245EB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Kliknij OK, od tej chwili arkusz jest chroniony.</w:t>
      </w:r>
    </w:p>
    <w:p w14:paraId="69153031" w14:textId="570361B0" w:rsidR="009245EB" w:rsidRPr="00210E49" w:rsidRDefault="009245EB" w:rsidP="0003762C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sz w:val="28"/>
          <w:szCs w:val="28"/>
        </w:rPr>
        <w:lastRenderedPageBreak/>
        <w:t>Domyślnie wszystkie komórki są zablokowane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, ale dopiero po włączeniu ochrony </w:t>
      </w:r>
      <w:r w:rsidR="00F57B8F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arkusza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blokada działa. Jeśli chcesz, aby część komórek była edytowalna</w:t>
      </w:r>
      <w:r w:rsidR="00F57B8F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to należy wykonać poniższe działania.</w:t>
      </w:r>
    </w:p>
    <w:p w14:paraId="13DBBBC0" w14:textId="6511C98B" w:rsidR="009245EB" w:rsidRPr="00210E49" w:rsidRDefault="009245EB" w:rsidP="008C3FD0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Zaznacz komórki, następnie w Format komórek wybierz zakładkę Ochrona i</w:t>
      </w:r>
      <w:r w:rsidR="00F57B8F" w:rsidRPr="00210E49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odznacz: Zablokuj. Dopiero potem włącz ochronę arkusza.</w:t>
      </w:r>
    </w:p>
    <w:p w14:paraId="6EC69277" w14:textId="554A5C11" w:rsidR="0053482C" w:rsidRPr="00210E49" w:rsidRDefault="0053482C" w:rsidP="009245EB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sz w:val="28"/>
          <w:szCs w:val="28"/>
        </w:rPr>
        <w:t>Ochrona skoroszytu</w:t>
      </w:r>
      <w:r w:rsidR="009245EB" w:rsidRPr="00210E49">
        <w:rPr>
          <w:rStyle w:val="Pogrubienie"/>
          <w:rFonts w:cstheme="minorHAnsi"/>
          <w:sz w:val="28"/>
          <w:szCs w:val="28"/>
        </w:rPr>
        <w:t xml:space="preserve"> </w:t>
      </w:r>
      <w:r w:rsidR="009245EB" w:rsidRPr="00210E49">
        <w:rPr>
          <w:rFonts w:cstheme="minorHAnsi"/>
          <w:sz w:val="28"/>
          <w:szCs w:val="28"/>
        </w:rPr>
        <w:t xml:space="preserve">działa trochę inaczej niż ochrona arkusza — zamiast blokować komórki, zabezpiecza </w:t>
      </w:r>
      <w:r w:rsidR="009245EB" w:rsidRPr="00210E49">
        <w:rPr>
          <w:rStyle w:val="Pogrubienie"/>
          <w:rFonts w:cstheme="minorHAnsi"/>
          <w:sz w:val="28"/>
          <w:szCs w:val="28"/>
        </w:rPr>
        <w:t>strukturę pliku</w:t>
      </w:r>
      <w:r w:rsidR="009245EB" w:rsidRPr="00210E49">
        <w:rPr>
          <w:rFonts w:cstheme="minorHAnsi"/>
          <w:sz w:val="28"/>
          <w:szCs w:val="28"/>
        </w:rPr>
        <w:t>, czyli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nikt nie doda, nie usunie ani nie przeniesie arkuszy.</w:t>
      </w:r>
      <w:r w:rsidR="009245EB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Przydatne, gdy chcesz zachować stały układ raportów.</w:t>
      </w:r>
    </w:p>
    <w:p w14:paraId="20BAD0BE" w14:textId="79C2C65C" w:rsidR="009245EB" w:rsidRPr="00210E49" w:rsidRDefault="00202296" w:rsidP="009245EB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 celu włączenia ochrony skoroszytu</w:t>
      </w:r>
      <w:r w:rsidR="00F62C69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otwórz plik Excela z skoroszytem i </w:t>
      </w:r>
      <w:r w:rsidR="00F57B8F" w:rsidRPr="00210E49">
        <w:rPr>
          <w:rStyle w:val="Pogrubienie"/>
          <w:rFonts w:cstheme="minorHAnsi"/>
          <w:b w:val="0"/>
          <w:bCs w:val="0"/>
          <w:sz w:val="28"/>
          <w:szCs w:val="28"/>
        </w:rPr>
        <w:t>p</w:t>
      </w:r>
      <w:r w:rsidR="00F62C69" w:rsidRPr="00210E49">
        <w:rPr>
          <w:rStyle w:val="Pogrubienie"/>
          <w:rFonts w:cstheme="minorHAnsi"/>
          <w:b w:val="0"/>
          <w:bCs w:val="0"/>
          <w:sz w:val="28"/>
          <w:szCs w:val="28"/>
        </w:rPr>
        <w:t>rzejdź do zakładki Recenzja.</w:t>
      </w:r>
    </w:p>
    <w:p w14:paraId="1D20BE82" w14:textId="45121E1B" w:rsidR="00F62C69" w:rsidRPr="00210E49" w:rsidRDefault="00F62C69" w:rsidP="00F62C69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Kliknij Chroń skoroszyt. W oknie dialogowym wybierz: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br/>
        <w:t>Struktura – blokuje dodawanie, usuwanie i przenoszenie arkuszy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,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br/>
        <w:t>Okna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– blokuje zmianę układu okien (rzadziej używane).</w:t>
      </w:r>
    </w:p>
    <w:p w14:paraId="0C394664" w14:textId="0D664C4D" w:rsidR="00F62C69" w:rsidRPr="00210E49" w:rsidRDefault="00F62C69" w:rsidP="00F62C69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Możesz ustawić hasło (opcjonalnie).</w:t>
      </w:r>
    </w:p>
    <w:p w14:paraId="4376ED3A" w14:textId="2889CDFC" w:rsidR="00F62C69" w:rsidRPr="00210E49" w:rsidRDefault="00F62C69" w:rsidP="009245EB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Kliknij OK, od tej chwili skoroszyt jest chroniony.</w:t>
      </w:r>
    </w:p>
    <w:p w14:paraId="49B0163C" w14:textId="4040A9D6" w:rsidR="00F62C69" w:rsidRPr="00210E49" w:rsidRDefault="00F62C69" w:rsidP="00F62C69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Ochrona skoroszytu </w:t>
      </w:r>
      <w:r w:rsidRPr="00210E49">
        <w:rPr>
          <w:rStyle w:val="Pogrubienie"/>
          <w:rFonts w:cstheme="minorHAnsi"/>
          <w:sz w:val="28"/>
          <w:szCs w:val="28"/>
        </w:rPr>
        <w:t>nie blokuje edycji danych w komórkach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— do tego służy ochrona arkusza. Możesz łączyć oba zabezpieczenia: chronić arkusz (dane) i skoroszyt (strukturę).</w:t>
      </w:r>
    </w:p>
    <w:p w14:paraId="0BC05EAC" w14:textId="41395E79" w:rsidR="00F57B8F" w:rsidRPr="00210E49" w:rsidRDefault="00F57B8F" w:rsidP="00F57B8F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 celu wpisania nowych formuł i danych w arkuszach pracowników pamiętaj o wyłączeniu ochrony arkusza. 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>Po ostatecznych obliczeniach i analizie danych dla każdego pracownika, zaleca się ponownie włączenie ochrony arkusza, zgodnie z opisanymi instrukcjami.</w:t>
      </w:r>
    </w:p>
    <w:p w14:paraId="0D6F510E" w14:textId="4F05BFC3" w:rsidR="00E32AB2" w:rsidRPr="00210E49" w:rsidRDefault="00E32AB2" w:rsidP="00E32AB2">
      <w:pPr>
        <w:pStyle w:val="Nagwek2"/>
        <w:numPr>
          <w:ilvl w:val="1"/>
          <w:numId w:val="13"/>
        </w:numPr>
        <w:spacing w:before="0" w:after="120" w:line="36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lastRenderedPageBreak/>
        <w:t>ZAAWANSOWANE FUNKCJE ARKUSZA DO ZARZĄDZANIA DANYMI</w:t>
      </w:r>
    </w:p>
    <w:p w14:paraId="1CE33618" w14:textId="5A86DD6F" w:rsidR="005D5853" w:rsidRPr="00210E49" w:rsidRDefault="005D5853" w:rsidP="005D5853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Wpisz do arkusza DANE informacje 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 komórce G1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o mocy laptopa w pracy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>,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 komórce G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>2 o mocy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komputera stacjonarnego w domu do realizacji pracy zdalnej. 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Wprowadź w komórkach obok odpowiednie nagłówki do wprowadzonych danych.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Następnie 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>w</w:t>
      </w:r>
      <w:r w:rsidR="00D123AD" w:rsidRPr="00210E49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arkuszach pracowników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oblicz ilość zużytej energii przez pracowników w poszczególnych dniach</w:t>
      </w:r>
      <w:r w:rsidR="00562164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pracy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, wartości podaj w kilowatogodzinach. Zastosuj niestandardowe formatowanie komórek: 0,00" kWh". Wpisz formułę w komórce H7 jednocześnie w czterech arkuszach pracowników uwzględniającą obliczanie zużytej energii w zależności od miejsca pracy: =WARUNKI(</w:t>
      </w:r>
      <w:r w:rsidR="00427AE7" w:rsidRPr="00210E49">
        <w:rPr>
          <w:rStyle w:val="Pogrubienie"/>
          <w:rFonts w:cstheme="minorHAnsi"/>
          <w:b w:val="0"/>
          <w:bCs w:val="0"/>
          <w:sz w:val="28"/>
          <w:szCs w:val="28"/>
        </w:rPr>
        <w:t>G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7="dom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";F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7*DANE!$G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$2/1000;</w:t>
      </w:r>
      <w:r w:rsidR="00427AE7" w:rsidRPr="00210E49">
        <w:rPr>
          <w:rStyle w:val="Pogrubienie"/>
          <w:rFonts w:cstheme="minorHAnsi"/>
          <w:b w:val="0"/>
          <w:bCs w:val="0"/>
          <w:sz w:val="28"/>
          <w:szCs w:val="28"/>
        </w:rPr>
        <w:t>G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7="firma";F7*DANE!$G$1/1000)</w:t>
      </w:r>
      <w:r w:rsidR="00427AE7" w:rsidRPr="00210E49">
        <w:rPr>
          <w:rStyle w:val="Pogrubienie"/>
          <w:rFonts w:cstheme="minorHAnsi"/>
          <w:b w:val="0"/>
          <w:bCs w:val="0"/>
          <w:sz w:val="28"/>
          <w:szCs w:val="28"/>
        </w:rPr>
        <w:t>.</w:t>
      </w:r>
    </w:p>
    <w:p w14:paraId="539EEF97" w14:textId="77777777" w:rsidR="005D5853" w:rsidRPr="00210E49" w:rsidRDefault="005D5853" w:rsidP="005D5853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sz w:val="28"/>
          <w:szCs w:val="28"/>
        </w:rPr>
        <w:t>Niestandardowe formatowanie komórek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 Excelu pozwala wyświetlać dane w unikalny sposób, np. dodawać jednostki, symbole lub zmieniać sposób prezentacji liczb, dat i tekstu, bez zmiany ich wartości. </w:t>
      </w:r>
    </w:p>
    <w:p w14:paraId="135A5407" w14:textId="77777777" w:rsidR="005D5853" w:rsidRPr="00210E49" w:rsidRDefault="005D5853" w:rsidP="005D5853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Zastosowaniem formatu niestandardowego z jednostką „kWh” i dwoma miejscami po przecinku, kod: </w:t>
      </w:r>
      <w:r w:rsidRPr="00210E49">
        <w:rPr>
          <w:rStyle w:val="Pogrubienie"/>
          <w:rFonts w:cstheme="minorHAnsi"/>
          <w:sz w:val="28"/>
          <w:szCs w:val="28"/>
        </w:rPr>
        <w:t>0,00” kWh”</w:t>
      </w:r>
    </w:p>
    <w:p w14:paraId="0B565C60" w14:textId="77777777" w:rsidR="005D5853" w:rsidRPr="00210E49" w:rsidRDefault="005D5853" w:rsidP="005D5853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0.00 - 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liczba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z dwoma miejscami po przecinku,</w:t>
      </w:r>
    </w:p>
    <w:p w14:paraId="0B227B76" w14:textId="77777777" w:rsidR="005D5853" w:rsidRPr="00210E49" w:rsidRDefault="005D5853" w:rsidP="005D5853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" kWh" - tekst dodany po liczbie (z odstępem przed jednostką).</w:t>
      </w:r>
    </w:p>
    <w:p w14:paraId="44E71444" w14:textId="20E2535F" w:rsidR="005D5853" w:rsidRPr="00210E49" w:rsidRDefault="005D5853" w:rsidP="00D9679F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Uzupełnij arkusz DANE</w:t>
      </w:r>
      <w:r w:rsidRPr="00210E49">
        <w:rPr>
          <w:rFonts w:cstheme="minorHAnsi"/>
          <w:b/>
          <w:bCs/>
          <w:sz w:val="28"/>
          <w:szCs w:val="28"/>
        </w:rPr>
        <w:t xml:space="preserve"> </w:t>
      </w:r>
      <w:r w:rsidRPr="00210E49">
        <w:rPr>
          <w:rFonts w:cstheme="minorHAnsi"/>
          <w:sz w:val="28"/>
          <w:szCs w:val="28"/>
        </w:rPr>
        <w:t>środkami transportu oraz ich emisją</w:t>
      </w:r>
      <w:r w:rsidRPr="00210E49">
        <w:rPr>
          <w:rFonts w:cstheme="minorHAnsi"/>
          <w:b/>
          <w:bCs/>
          <w:sz w:val="28"/>
          <w:szCs w:val="28"/>
        </w:rPr>
        <w:t xml:space="preserve"> </w:t>
      </w:r>
      <w:r w:rsidRPr="00210E49">
        <w:rPr>
          <w:rFonts w:cstheme="minorHAnsi"/>
          <w:sz w:val="28"/>
          <w:szCs w:val="28"/>
        </w:rPr>
        <w:t xml:space="preserve">dwutlenku węgla. Wpisz dane w zakresie od F4 do G8 z następującymi nagłówkami: typ transportu, </w:t>
      </w:r>
      <w:proofErr w:type="gramStart"/>
      <w:r w:rsidRPr="00210E49">
        <w:rPr>
          <w:rFonts w:cstheme="minorHAnsi"/>
          <w:sz w:val="28"/>
          <w:szCs w:val="28"/>
        </w:rPr>
        <w:t>emisja CO₂</w:t>
      </w:r>
      <w:proofErr w:type="gramEnd"/>
      <w:r w:rsidRPr="00210E49">
        <w:rPr>
          <w:rFonts w:cstheme="minorHAnsi"/>
          <w:sz w:val="28"/>
          <w:szCs w:val="28"/>
        </w:rPr>
        <w:t xml:space="preserve">. Rozważ cztery typy transportu: samochód, tramwaj, autobus, rower. </w:t>
      </w:r>
      <w:r w:rsidR="006F0782" w:rsidRPr="00210E49">
        <w:rPr>
          <w:rFonts w:cstheme="minorHAnsi"/>
          <w:sz w:val="28"/>
          <w:szCs w:val="28"/>
        </w:rPr>
        <w:t>Sprawdź i wpisz dla każdego środka transportu średni</w:t>
      </w:r>
      <w:r w:rsidR="00246977" w:rsidRPr="00210E49">
        <w:rPr>
          <w:rFonts w:cstheme="minorHAnsi"/>
          <w:sz w:val="28"/>
          <w:szCs w:val="28"/>
        </w:rPr>
        <w:t>ą</w:t>
      </w:r>
      <w:r w:rsidR="006F0782" w:rsidRPr="00210E49">
        <w:rPr>
          <w:rFonts w:cstheme="minorHAnsi"/>
          <w:sz w:val="28"/>
          <w:szCs w:val="28"/>
        </w:rPr>
        <w:t xml:space="preserve"> </w:t>
      </w:r>
      <w:proofErr w:type="gramStart"/>
      <w:r w:rsidR="006F0782" w:rsidRPr="00210E49">
        <w:rPr>
          <w:rFonts w:cstheme="minorHAnsi"/>
          <w:sz w:val="28"/>
          <w:szCs w:val="28"/>
        </w:rPr>
        <w:t>emi</w:t>
      </w:r>
      <w:r w:rsidR="00246977" w:rsidRPr="00210E49">
        <w:rPr>
          <w:rFonts w:cstheme="minorHAnsi"/>
          <w:sz w:val="28"/>
          <w:szCs w:val="28"/>
        </w:rPr>
        <w:t>s</w:t>
      </w:r>
      <w:r w:rsidR="006F0782" w:rsidRPr="00210E49">
        <w:rPr>
          <w:rFonts w:cstheme="minorHAnsi"/>
          <w:sz w:val="28"/>
          <w:szCs w:val="28"/>
        </w:rPr>
        <w:t>ję C</w:t>
      </w:r>
      <w:r w:rsidR="00246977" w:rsidRPr="00210E49">
        <w:rPr>
          <w:rFonts w:cstheme="minorHAnsi"/>
          <w:sz w:val="28"/>
          <w:szCs w:val="28"/>
        </w:rPr>
        <w:t>O</w:t>
      </w:r>
      <w:proofErr w:type="gramEnd"/>
      <w:r w:rsidR="00246977" w:rsidRPr="00210E49">
        <w:rPr>
          <w:rFonts w:cstheme="minorHAnsi"/>
          <w:sz w:val="28"/>
          <w:szCs w:val="28"/>
          <w:vertAlign w:val="subscript"/>
        </w:rPr>
        <w:t xml:space="preserve">2 </w:t>
      </w:r>
      <w:r w:rsidR="00246977" w:rsidRPr="00210E49">
        <w:rPr>
          <w:rFonts w:cstheme="minorHAnsi"/>
          <w:sz w:val="28"/>
          <w:szCs w:val="28"/>
        </w:rPr>
        <w:t xml:space="preserve">na km. </w:t>
      </w:r>
      <w:r w:rsidRPr="00210E49">
        <w:rPr>
          <w:rFonts w:cstheme="minorHAnsi"/>
          <w:sz w:val="28"/>
          <w:szCs w:val="28"/>
        </w:rPr>
        <w:t>Następnie korzystając z tych danych uzupełnij w</w:t>
      </w:r>
      <w:r w:rsidR="00246977" w:rsidRPr="00210E49">
        <w:rPr>
          <w:rFonts w:cstheme="minorHAnsi"/>
          <w:sz w:val="28"/>
          <w:szCs w:val="28"/>
        </w:rPr>
        <w:t> </w:t>
      </w:r>
      <w:r w:rsidRPr="00210E49">
        <w:rPr>
          <w:rFonts w:cstheme="minorHAnsi"/>
          <w:sz w:val="28"/>
          <w:szCs w:val="28"/>
        </w:rPr>
        <w:t xml:space="preserve">arkuszu DANE informacje dotyczące typu transportu danego pracownika dokonując wyboru z listy rozwijanej </w:t>
      </w:r>
      <w:r w:rsidR="00246977" w:rsidRPr="00210E49">
        <w:rPr>
          <w:rFonts w:cstheme="minorHAnsi"/>
          <w:sz w:val="28"/>
          <w:szCs w:val="28"/>
        </w:rPr>
        <w:t xml:space="preserve">w kolumnie B </w:t>
      </w:r>
      <w:r w:rsidRPr="00210E49">
        <w:rPr>
          <w:rFonts w:cstheme="minorHAnsi"/>
          <w:sz w:val="28"/>
          <w:szCs w:val="28"/>
        </w:rPr>
        <w:t>oraz dystans jaki pokonuje</w:t>
      </w:r>
      <w:r w:rsidR="00246977" w:rsidRPr="00210E49">
        <w:rPr>
          <w:rFonts w:cstheme="minorHAnsi"/>
          <w:sz w:val="28"/>
          <w:szCs w:val="28"/>
        </w:rPr>
        <w:t xml:space="preserve"> w kolumnie C</w:t>
      </w:r>
      <w:r w:rsidRPr="00210E49">
        <w:rPr>
          <w:rFonts w:cstheme="minorHAnsi"/>
          <w:sz w:val="28"/>
          <w:szCs w:val="28"/>
        </w:rPr>
        <w:t xml:space="preserve"> i jaka </w:t>
      </w:r>
      <w:r w:rsidRPr="00210E49">
        <w:rPr>
          <w:rFonts w:cstheme="minorHAnsi"/>
          <w:sz w:val="28"/>
          <w:szCs w:val="28"/>
        </w:rPr>
        <w:lastRenderedPageBreak/>
        <w:t>jest emisja dwutlenku węgla danego środka transportu</w:t>
      </w:r>
      <w:r w:rsidR="00246977" w:rsidRPr="00210E49">
        <w:rPr>
          <w:rFonts w:cstheme="minorHAnsi"/>
          <w:sz w:val="28"/>
          <w:szCs w:val="28"/>
        </w:rPr>
        <w:t xml:space="preserve"> w kolumnie D</w:t>
      </w:r>
      <w:r w:rsidRPr="00210E49">
        <w:rPr>
          <w:rFonts w:cstheme="minorHAnsi"/>
          <w:sz w:val="28"/>
          <w:szCs w:val="28"/>
        </w:rPr>
        <w:t xml:space="preserve">. </w:t>
      </w:r>
      <w:r w:rsidR="00246977" w:rsidRPr="00210E49">
        <w:rPr>
          <w:rFonts w:cstheme="minorHAnsi"/>
          <w:sz w:val="28"/>
          <w:szCs w:val="28"/>
        </w:rPr>
        <w:t>W tym celu ostatecznie w</w:t>
      </w:r>
      <w:r w:rsidRPr="00210E49">
        <w:rPr>
          <w:rFonts w:cstheme="minorHAnsi"/>
          <w:sz w:val="28"/>
          <w:szCs w:val="28"/>
        </w:rPr>
        <w:t xml:space="preserve"> </w:t>
      </w:r>
      <w:r w:rsidR="00246977" w:rsidRPr="00210E49">
        <w:rPr>
          <w:rFonts w:cstheme="minorHAnsi"/>
          <w:sz w:val="28"/>
          <w:szCs w:val="28"/>
        </w:rPr>
        <w:t> k</w:t>
      </w:r>
      <w:r w:rsidRPr="00210E49">
        <w:rPr>
          <w:rFonts w:cstheme="minorHAnsi"/>
          <w:sz w:val="28"/>
          <w:szCs w:val="28"/>
        </w:rPr>
        <w:t>omórce D2 wpisz formułę: =WYSZUKAJ.PIONOWO(B</w:t>
      </w:r>
      <w:proofErr w:type="gramStart"/>
      <w:r w:rsidRPr="00210E49">
        <w:rPr>
          <w:rFonts w:cstheme="minorHAnsi"/>
          <w:sz w:val="28"/>
          <w:szCs w:val="28"/>
        </w:rPr>
        <w:t>2;$F</w:t>
      </w:r>
      <w:proofErr w:type="gramEnd"/>
      <w:r w:rsidRPr="00210E49">
        <w:rPr>
          <w:rFonts w:cstheme="minorHAnsi"/>
          <w:sz w:val="28"/>
          <w:szCs w:val="28"/>
        </w:rPr>
        <w:t>$5:$G$8;2;FAŁSZ).</w:t>
      </w:r>
    </w:p>
    <w:p w14:paraId="70014998" w14:textId="7728940C" w:rsidR="005D5853" w:rsidRPr="00210E49" w:rsidRDefault="005D5853" w:rsidP="005D5853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b/>
          <w:bCs/>
          <w:sz w:val="28"/>
          <w:szCs w:val="28"/>
        </w:rPr>
        <w:t>Funkcja WYSZUKAJ.PIONOWO</w:t>
      </w:r>
      <w:r w:rsidRPr="00210E49">
        <w:rPr>
          <w:rFonts w:cstheme="minorHAnsi"/>
          <w:sz w:val="28"/>
          <w:szCs w:val="28"/>
        </w:rPr>
        <w:t xml:space="preserve"> </w:t>
      </w:r>
      <w:r w:rsidR="004C475F" w:rsidRPr="00210E49">
        <w:rPr>
          <w:rStyle w:val="Pogrubienie"/>
          <w:rFonts w:cstheme="minorHAnsi"/>
          <w:b w:val="0"/>
          <w:bCs w:val="0"/>
          <w:sz w:val="28"/>
          <w:szCs w:val="28"/>
        </w:rPr>
        <w:t>sł</w:t>
      </w:r>
      <w:r w:rsidR="00246977" w:rsidRPr="00210E49">
        <w:rPr>
          <w:rStyle w:val="Pogrubienie"/>
          <w:rFonts w:cstheme="minorHAnsi"/>
          <w:b w:val="0"/>
          <w:bCs w:val="0"/>
          <w:sz w:val="28"/>
          <w:szCs w:val="28"/>
        </w:rPr>
        <w:t>uży do wyszukiwania wartości w pierwszej kolumnie tabeli i zwracania odpowiadającej jej wartości z innej kolumny tego samego wiersza.</w:t>
      </w:r>
      <w:r w:rsidR="00246977" w:rsidRPr="00210E49">
        <w:rPr>
          <w:rFonts w:cstheme="minorHAnsi"/>
          <w:b/>
          <w:bCs/>
          <w:sz w:val="28"/>
          <w:szCs w:val="28"/>
        </w:rPr>
        <w:t xml:space="preserve"> </w:t>
      </w:r>
      <w:r w:rsidR="00246977" w:rsidRPr="00210E49">
        <w:rPr>
          <w:rFonts w:cstheme="minorHAnsi"/>
          <w:sz w:val="28"/>
          <w:szCs w:val="28"/>
        </w:rPr>
        <w:t>Jest to jedno z najczęściej używanych narzędzi do pracy z dużymi zestawami danych</w:t>
      </w:r>
      <w:r w:rsidR="004C475F" w:rsidRPr="00210E49">
        <w:rPr>
          <w:rFonts w:cstheme="minorHAnsi"/>
          <w:sz w:val="28"/>
          <w:szCs w:val="28"/>
        </w:rPr>
        <w:t>: WYSZUKAJ.PIONOWO(szukana_wartość</w:t>
      </w:r>
      <w:proofErr w:type="gramStart"/>
      <w:r w:rsidR="004C475F" w:rsidRPr="00210E49">
        <w:rPr>
          <w:rFonts w:cstheme="minorHAnsi"/>
          <w:sz w:val="28"/>
          <w:szCs w:val="28"/>
        </w:rPr>
        <w:t>;tabela</w:t>
      </w:r>
      <w:proofErr w:type="gramEnd"/>
      <w:r w:rsidR="004C475F" w:rsidRPr="00210E49">
        <w:rPr>
          <w:rFonts w:cstheme="minorHAnsi"/>
          <w:sz w:val="28"/>
          <w:szCs w:val="28"/>
        </w:rPr>
        <w:t>;nr_kolumny;[przeszukiwanie])</w:t>
      </w:r>
    </w:p>
    <w:p w14:paraId="216F9E06" w14:textId="3AB47776" w:rsidR="004C475F" w:rsidRPr="00210E49" w:rsidRDefault="004C475F" w:rsidP="004C475F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proofErr w:type="spellStart"/>
      <w:proofErr w:type="gramStart"/>
      <w:r w:rsidRPr="00210E49">
        <w:rPr>
          <w:rFonts w:cstheme="minorHAnsi"/>
          <w:sz w:val="28"/>
          <w:szCs w:val="28"/>
        </w:rPr>
        <w:t>szukana</w:t>
      </w:r>
      <w:proofErr w:type="gramEnd"/>
      <w:r w:rsidRPr="00210E49">
        <w:rPr>
          <w:rFonts w:cstheme="minorHAnsi"/>
          <w:sz w:val="28"/>
          <w:szCs w:val="28"/>
        </w:rPr>
        <w:t>_wartość</w:t>
      </w:r>
      <w:proofErr w:type="spellEnd"/>
      <w:r w:rsidRPr="00210E49">
        <w:rPr>
          <w:rFonts w:cstheme="minorHAnsi"/>
          <w:sz w:val="28"/>
          <w:szCs w:val="28"/>
        </w:rPr>
        <w:t xml:space="preserve"> – element, którego szukasz (np. numer ID pracownika),</w:t>
      </w:r>
    </w:p>
    <w:p w14:paraId="520E0FFD" w14:textId="06C46FD4" w:rsidR="004C475F" w:rsidRPr="00210E49" w:rsidRDefault="004C475F" w:rsidP="004C475F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tabela</w:t>
      </w:r>
      <w:proofErr w:type="gramEnd"/>
      <w:r w:rsidRPr="00210E49">
        <w:rPr>
          <w:rFonts w:cstheme="minorHAnsi"/>
          <w:sz w:val="28"/>
          <w:szCs w:val="28"/>
        </w:rPr>
        <w:t xml:space="preserve"> – zakres danych, w którym Excel ma szukać,</w:t>
      </w:r>
    </w:p>
    <w:p w14:paraId="00884584" w14:textId="7D35746E" w:rsidR="004C475F" w:rsidRPr="00210E49" w:rsidRDefault="004C475F" w:rsidP="004C475F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proofErr w:type="spellStart"/>
      <w:proofErr w:type="gramStart"/>
      <w:r w:rsidRPr="00210E49">
        <w:rPr>
          <w:rFonts w:cstheme="minorHAnsi"/>
          <w:sz w:val="28"/>
          <w:szCs w:val="28"/>
        </w:rPr>
        <w:t>nr</w:t>
      </w:r>
      <w:proofErr w:type="gramEnd"/>
      <w:r w:rsidRPr="00210E49">
        <w:rPr>
          <w:rFonts w:cstheme="minorHAnsi"/>
          <w:sz w:val="28"/>
          <w:szCs w:val="28"/>
        </w:rPr>
        <w:t>_kolumny</w:t>
      </w:r>
      <w:proofErr w:type="spellEnd"/>
      <w:r w:rsidRPr="00210E49">
        <w:rPr>
          <w:rFonts w:cstheme="minorHAnsi"/>
          <w:sz w:val="28"/>
          <w:szCs w:val="28"/>
        </w:rPr>
        <w:t xml:space="preserve"> – numer kolumny w tabeli, z której ma zostać zwrócona wartość (liczony od lewej),</w:t>
      </w:r>
    </w:p>
    <w:p w14:paraId="65FE664D" w14:textId="12486403" w:rsidR="00246977" w:rsidRPr="00210E49" w:rsidRDefault="004C475F" w:rsidP="004C475F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[przeszukiwanie] – opcjonalny argument: </w:t>
      </w:r>
      <w:r w:rsidRPr="00210E49">
        <w:rPr>
          <w:rFonts w:cstheme="minorHAnsi"/>
          <w:sz w:val="28"/>
          <w:szCs w:val="28"/>
        </w:rPr>
        <w:br/>
        <w:t>FAŁSZ - dokładne dopasowanie</w:t>
      </w:r>
      <w:proofErr w:type="gramStart"/>
      <w:r w:rsidRPr="00210E49">
        <w:rPr>
          <w:rFonts w:cstheme="minorHAnsi"/>
          <w:sz w:val="28"/>
          <w:szCs w:val="28"/>
        </w:rPr>
        <w:t>,</w:t>
      </w:r>
      <w:r w:rsidRPr="00210E49">
        <w:rPr>
          <w:rFonts w:cstheme="minorHAnsi"/>
          <w:sz w:val="28"/>
          <w:szCs w:val="28"/>
        </w:rPr>
        <w:br/>
        <w:t>PRAWDA</w:t>
      </w:r>
      <w:proofErr w:type="gramEnd"/>
      <w:r w:rsidRPr="00210E49">
        <w:rPr>
          <w:rFonts w:cstheme="minorHAnsi"/>
          <w:sz w:val="28"/>
          <w:szCs w:val="28"/>
        </w:rPr>
        <w:t xml:space="preserve"> - przybliżone dopasowanie (np. przedziały wartości).</w:t>
      </w:r>
    </w:p>
    <w:p w14:paraId="5CB3B423" w14:textId="35E980A8" w:rsidR="00D123AD" w:rsidRPr="00210E49" w:rsidRDefault="006B2901" w:rsidP="005D5853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W arkuszach pracowników wpisz nagłówek kolumny I w komórce I6: ślad węglowy. </w:t>
      </w:r>
      <w:r w:rsidR="005D5853" w:rsidRPr="00210E49">
        <w:rPr>
          <w:rFonts w:cstheme="minorHAnsi"/>
          <w:sz w:val="28"/>
          <w:szCs w:val="28"/>
        </w:rPr>
        <w:t xml:space="preserve">Przyjmując emisję dla zużycia energii na poziomie 0,4 </w:t>
      </w:r>
      <w:proofErr w:type="gramStart"/>
      <w:r w:rsidR="005D5853" w:rsidRPr="00210E49">
        <w:rPr>
          <w:rFonts w:cstheme="minorHAnsi"/>
          <w:sz w:val="28"/>
          <w:szCs w:val="28"/>
        </w:rPr>
        <w:t>kg CO₂</w:t>
      </w:r>
      <w:proofErr w:type="gramEnd"/>
      <w:r w:rsidR="005D5853" w:rsidRPr="00210E49">
        <w:rPr>
          <w:rFonts w:cstheme="minorHAnsi"/>
          <w:sz w:val="28"/>
          <w:szCs w:val="28"/>
        </w:rPr>
        <w:t>/kWh oraz ustalone emisje dla środków transportu w arkuszu DANE wyznacz ślad węglowy dla każdego pracowni</w:t>
      </w:r>
      <w:r w:rsidRPr="00210E49">
        <w:rPr>
          <w:rFonts w:cstheme="minorHAnsi"/>
          <w:sz w:val="28"/>
          <w:szCs w:val="28"/>
        </w:rPr>
        <w:t>ka. W</w:t>
      </w:r>
      <w:r w:rsidR="005D5853" w:rsidRPr="00210E49">
        <w:rPr>
          <w:rFonts w:cstheme="minorHAnsi"/>
          <w:sz w:val="28"/>
          <w:szCs w:val="28"/>
        </w:rPr>
        <w:t xml:space="preserve">pisz </w:t>
      </w:r>
      <w:r w:rsidR="004C475F" w:rsidRPr="00210E49">
        <w:rPr>
          <w:rFonts w:cstheme="minorHAnsi"/>
          <w:sz w:val="28"/>
          <w:szCs w:val="28"/>
        </w:rPr>
        <w:t>w arkuszach pracowników</w:t>
      </w:r>
      <w:r w:rsidRPr="00210E49">
        <w:rPr>
          <w:rFonts w:cstheme="minorHAnsi"/>
          <w:sz w:val="28"/>
          <w:szCs w:val="28"/>
        </w:rPr>
        <w:t xml:space="preserve"> następującą formułę do komórek w kolumnie I: =F7*H7*0,4+JEŻELI(G7="dom</w:t>
      </w:r>
      <w:proofErr w:type="gramStart"/>
      <w:r w:rsidRPr="00210E49">
        <w:rPr>
          <w:rFonts w:cstheme="minorHAnsi"/>
          <w:sz w:val="28"/>
          <w:szCs w:val="28"/>
        </w:rPr>
        <w:t>";0;WYSZUKAJ</w:t>
      </w:r>
      <w:proofErr w:type="gramEnd"/>
      <w:r w:rsidRPr="00210E49">
        <w:rPr>
          <w:rFonts w:cstheme="minorHAnsi"/>
          <w:sz w:val="28"/>
          <w:szCs w:val="28"/>
        </w:rPr>
        <w:t>.PIONOWO($D</w:t>
      </w:r>
      <w:proofErr w:type="gramStart"/>
      <w:r w:rsidRPr="00210E49">
        <w:rPr>
          <w:rFonts w:cstheme="minorHAnsi"/>
          <w:sz w:val="28"/>
          <w:szCs w:val="28"/>
        </w:rPr>
        <w:t>$1;DANE</w:t>
      </w:r>
      <w:proofErr w:type="gramEnd"/>
      <w:r w:rsidRPr="00210E49">
        <w:rPr>
          <w:rFonts w:cstheme="minorHAnsi"/>
          <w:sz w:val="28"/>
          <w:szCs w:val="28"/>
        </w:rPr>
        <w:t>!$A</w:t>
      </w:r>
      <w:proofErr w:type="gramStart"/>
      <w:r w:rsidRPr="00210E49">
        <w:rPr>
          <w:rFonts w:cstheme="minorHAnsi"/>
          <w:sz w:val="28"/>
          <w:szCs w:val="28"/>
        </w:rPr>
        <w:t>$2:$D</w:t>
      </w:r>
      <w:proofErr w:type="gramEnd"/>
      <w:r w:rsidRPr="00210E49">
        <w:rPr>
          <w:rFonts w:cstheme="minorHAnsi"/>
          <w:sz w:val="28"/>
          <w:szCs w:val="28"/>
        </w:rPr>
        <w:t>$5;3;FAŁSZ)*</w:t>
      </w:r>
      <w:r w:rsidR="003D064A" w:rsidRPr="00210E49">
        <w:rPr>
          <w:rFonts w:cstheme="minorHAnsi"/>
          <w:sz w:val="28"/>
          <w:szCs w:val="28"/>
        </w:rPr>
        <w:br/>
      </w:r>
      <w:r w:rsidRPr="00210E49">
        <w:rPr>
          <w:rFonts w:cstheme="minorHAnsi"/>
          <w:sz w:val="28"/>
          <w:szCs w:val="28"/>
        </w:rPr>
        <w:t>WYSZUKAJ.PIONOWO($D</w:t>
      </w:r>
      <w:proofErr w:type="gramStart"/>
      <w:r w:rsidRPr="00210E49">
        <w:rPr>
          <w:rFonts w:cstheme="minorHAnsi"/>
          <w:sz w:val="28"/>
          <w:szCs w:val="28"/>
        </w:rPr>
        <w:t>$1;DANE</w:t>
      </w:r>
      <w:proofErr w:type="gramEnd"/>
      <w:r w:rsidRPr="00210E49">
        <w:rPr>
          <w:rFonts w:cstheme="minorHAnsi"/>
          <w:sz w:val="28"/>
          <w:szCs w:val="28"/>
        </w:rPr>
        <w:t>!$A</w:t>
      </w:r>
      <w:proofErr w:type="gramStart"/>
      <w:r w:rsidRPr="00210E49">
        <w:rPr>
          <w:rFonts w:cstheme="minorHAnsi"/>
          <w:sz w:val="28"/>
          <w:szCs w:val="28"/>
        </w:rPr>
        <w:t>$2:$D</w:t>
      </w:r>
      <w:proofErr w:type="gramEnd"/>
      <w:r w:rsidRPr="00210E49">
        <w:rPr>
          <w:rFonts w:cstheme="minorHAnsi"/>
          <w:sz w:val="28"/>
          <w:szCs w:val="28"/>
        </w:rPr>
        <w:t>$5;4;FAŁSZ))</w:t>
      </w:r>
      <w:r w:rsidR="003D064A" w:rsidRPr="00210E49">
        <w:rPr>
          <w:rFonts w:cstheme="minorHAnsi"/>
          <w:sz w:val="28"/>
          <w:szCs w:val="28"/>
        </w:rPr>
        <w:t xml:space="preserve">. </w:t>
      </w:r>
    </w:p>
    <w:p w14:paraId="07A0AAD6" w14:textId="5D4D919B" w:rsidR="00175C08" w:rsidRPr="00210E49" w:rsidRDefault="00D9679F" w:rsidP="00CC0486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noProof/>
          <w:sz w:val="28"/>
          <w:szCs w:val="28"/>
          <w:lang w:eastAsia="pl-PL"/>
        </w:rPr>
        <w:lastRenderedPageBreak/>
        <w:drawing>
          <wp:anchor distT="0" distB="0" distL="114300" distR="114300" simplePos="0" relativeHeight="251664384" behindDoc="0" locked="0" layoutInCell="1" allowOverlap="1" wp14:anchorId="53CE463B" wp14:editId="7732DAB0">
            <wp:simplePos x="0" y="0"/>
            <wp:positionH relativeFrom="margin">
              <wp:align>right</wp:align>
            </wp:positionH>
            <wp:positionV relativeFrom="paragraph">
              <wp:posOffset>1193800</wp:posOffset>
            </wp:positionV>
            <wp:extent cx="5760720" cy="2235835"/>
            <wp:effectExtent l="0" t="0" r="0" b="0"/>
            <wp:wrapTopAndBottom/>
            <wp:docPr id="1" name="Obraz 1" descr="Obraz zawierający zrzut ekranu arkusza pracownika Jan Kowalski przedstawiający wpisane dane i formuły w kolumnach D, H, I według opisanych instrukcj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zrzut ekranu arkusza pracownika Jan Kowalski przedstawiający wpisane dane i formuły w kolumnach D, H, I według opisanych instrukcji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64A" w:rsidRPr="00210E49">
        <w:rPr>
          <w:rFonts w:cstheme="minorHAnsi"/>
          <w:sz w:val="28"/>
          <w:szCs w:val="28"/>
        </w:rPr>
        <w:t>Uzupełnij arkusz pracownika danymi o środku transportu pracownika w komórce D4 pobranymi z arkusza DANE z</w:t>
      </w:r>
      <w:r w:rsidR="00CC0486" w:rsidRPr="00210E49">
        <w:rPr>
          <w:rFonts w:cstheme="minorHAnsi"/>
          <w:sz w:val="28"/>
          <w:szCs w:val="28"/>
        </w:rPr>
        <w:t> </w:t>
      </w:r>
      <w:r w:rsidR="003D064A" w:rsidRPr="00210E49">
        <w:rPr>
          <w:rFonts w:cstheme="minorHAnsi"/>
          <w:sz w:val="28"/>
          <w:szCs w:val="28"/>
        </w:rPr>
        <w:t>wykorzystaniem funkcji WYSZUKAJ.PIONOW</w:t>
      </w:r>
      <w:r w:rsidR="00D123AD" w:rsidRPr="00210E49">
        <w:rPr>
          <w:rFonts w:cstheme="minorHAnsi"/>
          <w:sz w:val="28"/>
          <w:szCs w:val="28"/>
        </w:rPr>
        <w:t>O</w:t>
      </w:r>
      <w:r w:rsidR="003D064A" w:rsidRPr="00210E49">
        <w:rPr>
          <w:rFonts w:cstheme="minorHAnsi"/>
          <w:sz w:val="28"/>
          <w:szCs w:val="28"/>
        </w:rPr>
        <w:t xml:space="preserve"> oraz w komórce D5 wpisz formułę obliczającą łączny ślad węglowy w tygodniu pracy danego pracownika z</w:t>
      </w:r>
      <w:r w:rsidR="00D123AD" w:rsidRPr="00210E49">
        <w:rPr>
          <w:rFonts w:cstheme="minorHAnsi"/>
          <w:sz w:val="28"/>
          <w:szCs w:val="28"/>
        </w:rPr>
        <w:t> </w:t>
      </w:r>
      <w:r w:rsidR="003D064A" w:rsidRPr="00210E49">
        <w:rPr>
          <w:rFonts w:cstheme="minorHAnsi"/>
          <w:sz w:val="28"/>
          <w:szCs w:val="28"/>
        </w:rPr>
        <w:t>wykorzystaniem funkcji SUMA. Uzupełnij komórki obok odpowiednimi nagłówkami.</w:t>
      </w:r>
    </w:p>
    <w:p w14:paraId="3AF8A424" w14:textId="4B120B7A" w:rsidR="00A1279D" w:rsidRPr="00210E49" w:rsidRDefault="00A1279D" w:rsidP="00210E49">
      <w:pPr>
        <w:pStyle w:val="Nagwek2"/>
        <w:numPr>
          <w:ilvl w:val="1"/>
          <w:numId w:val="13"/>
        </w:numPr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ODWOŁANIA W ARKUSZACH</w:t>
      </w:r>
    </w:p>
    <w:p w14:paraId="6FBDBADD" w14:textId="13C6C1C1" w:rsidR="00A1279D" w:rsidRPr="00210E49" w:rsidRDefault="00A1279D" w:rsidP="00A1279D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Utwórz nowy arkusz PODSUMOWANIE. Wpisz następujące nagłówki w komórkach A1, A2, A3: imię i nazwisko pracownika, czas pracy w tygodniu [godzinowo], czas pracy w tygodniu [liczbowo]. Następnie odwołując się do odpowiednich arkuszy uzupełnij komórki od A2 do A5 danymi z arkusza </w:t>
      </w:r>
      <w:r w:rsidR="00D123AD" w:rsidRPr="00210E49">
        <w:rPr>
          <w:rStyle w:val="Pogrubienie"/>
          <w:rFonts w:cstheme="minorHAnsi"/>
          <w:b w:val="0"/>
          <w:bCs w:val="0"/>
          <w:sz w:val="28"/>
          <w:szCs w:val="28"/>
        </w:rPr>
        <w:t>DANE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zawierającymi imię i nazwisko pracownika, komórki od B2 do B5 danymi z odpowiednich arkuszy pracowników z komór</w:t>
      </w:r>
      <w:r w:rsidR="00881ED9"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ek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D2 zawierającymi czas pracy w</w:t>
      </w:r>
      <w:r w:rsidR="00D123AD" w:rsidRPr="00210E49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standardowym formacie czasu, natomiast komórki od C2 do C5 danymi z arkuszy pracowników z komór</w:t>
      </w:r>
      <w:r w:rsidR="00881ED9" w:rsidRPr="00210E49">
        <w:rPr>
          <w:rStyle w:val="Pogrubienie"/>
          <w:rFonts w:cstheme="minorHAnsi"/>
          <w:b w:val="0"/>
          <w:bCs w:val="0"/>
          <w:sz w:val="28"/>
          <w:szCs w:val="28"/>
        </w:rPr>
        <w:t>ek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D3 zawierającymi czas pracy w formacie liczby. </w:t>
      </w:r>
      <w:r w:rsidR="00881ED9" w:rsidRPr="00210E49">
        <w:rPr>
          <w:rStyle w:val="Pogrubienie"/>
          <w:rFonts w:cstheme="minorHAnsi"/>
          <w:b w:val="0"/>
          <w:bCs w:val="0"/>
          <w:sz w:val="28"/>
          <w:szCs w:val="28"/>
        </w:rPr>
        <w:t>Analogicznie uzupełnij w kolumnie E informacje dotyczące śladu węglowego dla poszczególnych pracowników.</w:t>
      </w:r>
    </w:p>
    <w:p w14:paraId="5CB69C8E" w14:textId="77777777" w:rsidR="00A1279D" w:rsidRPr="00210E49" w:rsidRDefault="00A1279D" w:rsidP="00A1279D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sz w:val="28"/>
          <w:szCs w:val="28"/>
        </w:rPr>
        <w:t>Odwołanie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 Excelu to sposób, w jaki formuła wskazuje komórkę lub zakres komórek, z których pobiera dane. Dzięki temu zamiast wpisywać liczby ręcznie, możemy używać wartości już istniejących w arkuszu. Rodzaje </w:t>
      </w:r>
      <w:proofErr w:type="spell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odwołań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:</w:t>
      </w:r>
    </w:p>
    <w:p w14:paraId="64A0DF8E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sz w:val="28"/>
          <w:szCs w:val="28"/>
        </w:rPr>
        <w:lastRenderedPageBreak/>
        <w:t>odwołanie względne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(np. A1): zmienia się, gdy kopiujesz formułę w inne miejsce; 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przykład: jeśli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 komórce B1 wpiszesz =A1, a potem skopiujesz formułę do B2, Excel automatycznie zmieni ją na =A2;</w:t>
      </w:r>
    </w:p>
    <w:p w14:paraId="0AAD40FA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10E49">
        <w:rPr>
          <w:rStyle w:val="Pogrubienie"/>
          <w:rFonts w:cstheme="minorHAnsi"/>
          <w:sz w:val="28"/>
          <w:szCs w:val="28"/>
        </w:rPr>
        <w:t>odwołanie</w:t>
      </w:r>
      <w:proofErr w:type="gramEnd"/>
      <w:r w:rsidRPr="00210E49">
        <w:rPr>
          <w:rStyle w:val="Pogrubienie"/>
          <w:rFonts w:cstheme="minorHAnsi"/>
          <w:sz w:val="28"/>
          <w:szCs w:val="28"/>
        </w:rPr>
        <w:t xml:space="preserve"> bezwzględne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(np. $A$1): zawsze wskazuje tę samą komórkę, niezależnie od kopiowania; przykład: =$A$1 w każdej komórce będzie odwoływać się do A1;</w:t>
      </w:r>
    </w:p>
    <w:p w14:paraId="33A269FF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10E49">
        <w:rPr>
          <w:rStyle w:val="Pogrubienie"/>
          <w:rFonts w:cstheme="minorHAnsi"/>
          <w:sz w:val="28"/>
          <w:szCs w:val="28"/>
        </w:rPr>
        <w:t>odwołanie</w:t>
      </w:r>
      <w:proofErr w:type="gramEnd"/>
      <w:r w:rsidRPr="00210E49">
        <w:rPr>
          <w:rStyle w:val="Pogrubienie"/>
          <w:rFonts w:cstheme="minorHAnsi"/>
          <w:sz w:val="28"/>
          <w:szCs w:val="28"/>
        </w:rPr>
        <w:t xml:space="preserve"> mieszane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(np. $A1 albo A$1): blokuje tylko kolumnę albo tylko wiersz; przykład: =$A1 – kolumna A jest stała, ale wiersz zmienia się przy kopiowaniu;</w:t>
      </w:r>
    </w:p>
    <w:p w14:paraId="78C937CC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10E49">
        <w:rPr>
          <w:rStyle w:val="Pogrubienie"/>
          <w:rFonts w:cstheme="minorHAnsi"/>
          <w:sz w:val="28"/>
          <w:szCs w:val="28"/>
        </w:rPr>
        <w:t>odwołania</w:t>
      </w:r>
      <w:proofErr w:type="gramEnd"/>
      <w:r w:rsidRPr="00210E49">
        <w:rPr>
          <w:rStyle w:val="Pogrubienie"/>
          <w:rFonts w:cstheme="minorHAnsi"/>
          <w:sz w:val="28"/>
          <w:szCs w:val="28"/>
        </w:rPr>
        <w:t xml:space="preserve"> między arkuszami: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możesz wskazać dane z innego arkusza: =Arkusz2!A1;</w:t>
      </w:r>
    </w:p>
    <w:p w14:paraId="5A6E76FB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10E49">
        <w:rPr>
          <w:rStyle w:val="Pogrubienie"/>
          <w:rFonts w:cstheme="minorHAnsi"/>
          <w:sz w:val="28"/>
          <w:szCs w:val="28"/>
        </w:rPr>
        <w:t>odwołania</w:t>
      </w:r>
      <w:proofErr w:type="gramEnd"/>
      <w:r w:rsidRPr="00210E49">
        <w:rPr>
          <w:rStyle w:val="Pogrubienie"/>
          <w:rFonts w:cstheme="minorHAnsi"/>
          <w:sz w:val="28"/>
          <w:szCs w:val="28"/>
        </w:rPr>
        <w:t xml:space="preserve"> między plikami: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możesz pobierać dane z innego pliku Excela: ='[Raport.xlsx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]Arkusz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1'!A1.</w:t>
      </w:r>
    </w:p>
    <w:p w14:paraId="5AD76E59" w14:textId="77777777" w:rsidR="00A1279D" w:rsidRPr="00210E49" w:rsidRDefault="00A1279D" w:rsidP="00A1279D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 arkuszu PODSUMOWANIE wpisz odpowiednią formułę określającą wydajność pracy w danym tygodniu dla każdego pracownika. W tym celu określ progi wydajności wpisując do komórki F8: Optymalna wydajność pracy - min. liczba godzin, do komórki G8: 40, natomiast do komórki F9: Optymalna wydajność pracy - max. liczba godzin, do komórki G9: 44. Przyjmując pracę za optymalną w zakresie od 40 do 44 godzin, wpisz formułę do komórki D2 z odwołaniem do komórek G8 i G9 określającą wydajność pracy pracownika. Następnie formułę skopiuj dla pozostałych pracowników. W tym celu w D2 wpisz formułę: =JEŻELI(C2&lt;$G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$8;"NISKA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";JEŻELI(C2&lt;=$G$9;"OPTYMALNA";"WYSOKA"))</w:t>
      </w:r>
    </w:p>
    <w:p w14:paraId="15B12D24" w14:textId="77777777" w:rsidR="00A1279D" w:rsidRPr="00210E49" w:rsidRDefault="00A1279D" w:rsidP="00A1279D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10E49">
        <w:rPr>
          <w:rStyle w:val="Pogrubienie"/>
          <w:rFonts w:cstheme="minorHAnsi"/>
          <w:sz w:val="28"/>
          <w:szCs w:val="28"/>
        </w:rPr>
        <w:t>Funkcja 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 Excelu pozwala wykonać warunkowe działanie: sprawdza, czy coś jest prawdą, i w zależności od wyniku wykonuje jedno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lastRenderedPageBreak/>
        <w:t xml:space="preserve">z dwóch działań. Podstawowa składnia 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funkcji =JEŻELI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(</w:t>
      </w:r>
      <w:proofErr w:type="spell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test_logiczny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; </w:t>
      </w:r>
      <w:proofErr w:type="spell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wartość_jeżeli_prawda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; </w:t>
      </w:r>
      <w:proofErr w:type="spell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wartość_jeżeli_fałsz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), gdzie:</w:t>
      </w:r>
    </w:p>
    <w:p w14:paraId="491D8BA1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spellStart"/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test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_logiczny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– warunek, który Excel sprawdza (np. A1&gt;10),</w:t>
      </w:r>
    </w:p>
    <w:p w14:paraId="0D827941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spellStart"/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wartość_jeżeli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_prawda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– wynik, jeśli warunek jest spełniony,</w:t>
      </w:r>
    </w:p>
    <w:p w14:paraId="61727D51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spellStart"/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wartość_jeżeli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_fałsz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– wynik, jeśli warunek nie jest spełniony.</w:t>
      </w:r>
    </w:p>
    <w:p w14:paraId="003E69F1" w14:textId="77777777" w:rsidR="00A1279D" w:rsidRPr="00210E49" w:rsidRDefault="00A1279D" w:rsidP="00A1279D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Excel umożliwia </w:t>
      </w:r>
      <w:r w:rsidRPr="00210E49">
        <w:rPr>
          <w:rStyle w:val="Pogrubienie"/>
          <w:rFonts w:cstheme="minorHAnsi"/>
          <w:sz w:val="28"/>
          <w:szCs w:val="28"/>
        </w:rPr>
        <w:t xml:space="preserve">zagnieżdżanie </w:t>
      </w:r>
      <w:proofErr w:type="gramStart"/>
      <w:r w:rsidRPr="00210E49">
        <w:rPr>
          <w:rStyle w:val="Pogrubienie"/>
          <w:rFonts w:cstheme="minorHAnsi"/>
          <w:sz w:val="28"/>
          <w:szCs w:val="28"/>
        </w:rPr>
        <w:t>funkcji Jeżeli</w:t>
      </w:r>
      <w:proofErr w:type="gramEnd"/>
      <w:r w:rsidRPr="00210E49">
        <w:rPr>
          <w:rStyle w:val="Pogrubienie"/>
          <w:rFonts w:cstheme="minorHAnsi"/>
          <w:sz w:val="28"/>
          <w:szCs w:val="28"/>
        </w:rPr>
        <w:t xml:space="preserve">. </w:t>
      </w: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 miejscu „</w:t>
      </w:r>
      <w:proofErr w:type="spellStart"/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wartość_jeżeli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_fałsz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” (albo „</w:t>
      </w:r>
      <w:proofErr w:type="spell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wartość_jeżeli_prawda</w:t>
      </w:r>
      <w:proofErr w:type="spell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”) wpisujemy kolejną funkcję JEŻELI. Dzięki temu możemy sprawdzać kilka warunków po kolei.</w:t>
      </w:r>
    </w:p>
    <w:p w14:paraId="7572EA09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Pierwsza 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funkcja 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sprawdza najważniejszy warunek.</w:t>
      </w:r>
    </w:p>
    <w:p w14:paraId="548950E8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Jeśli ten warunek nie jest spełniony, Excel przechodzi do kolejnej </w:t>
      </w:r>
      <w:proofErr w:type="gramStart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funkcji JEŻELI</w:t>
      </w:r>
      <w:proofErr w:type="gramEnd"/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 wpisanej w środku.</w:t>
      </w:r>
    </w:p>
    <w:p w14:paraId="32F1C340" w14:textId="77777777" w:rsidR="00A1279D" w:rsidRPr="00210E49" w:rsidRDefault="00A1279D" w:rsidP="00A1279D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>Proces powtarza się, aż któryś warunek zostanie spełniony albo dojdziemy do ostatniej opcji.</w:t>
      </w:r>
    </w:p>
    <w:p w14:paraId="7FDC4876" w14:textId="2C80719B" w:rsidR="00A1279D" w:rsidRPr="00210E49" w:rsidRDefault="00A1279D" w:rsidP="00A1279D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Style w:val="Pogrubienie"/>
          <w:rFonts w:cstheme="minorHAnsi"/>
          <w:b w:val="0"/>
          <w:bCs w:val="0"/>
          <w:sz w:val="28"/>
          <w:szCs w:val="28"/>
        </w:rPr>
        <w:t xml:space="preserve">Korzystając z umiejętności </w:t>
      </w:r>
      <w:r w:rsidRPr="00210E49">
        <w:rPr>
          <w:rFonts w:cstheme="minorHAnsi"/>
          <w:sz w:val="28"/>
          <w:szCs w:val="28"/>
        </w:rPr>
        <w:t>wprowadzenia tekstu do formuły i połączenia go z wartościami komórek wpisz</w:t>
      </w:r>
      <w:r w:rsidR="00D123AD" w:rsidRPr="00210E49">
        <w:rPr>
          <w:rFonts w:cstheme="minorHAnsi"/>
          <w:sz w:val="28"/>
          <w:szCs w:val="28"/>
        </w:rPr>
        <w:t xml:space="preserve"> nagłówek</w:t>
      </w:r>
      <w:r w:rsidRPr="00210E49">
        <w:rPr>
          <w:rFonts w:cstheme="minorHAnsi"/>
          <w:sz w:val="28"/>
          <w:szCs w:val="28"/>
        </w:rPr>
        <w:t xml:space="preserve"> w kolumnie </w:t>
      </w:r>
      <w:r w:rsidR="00D123AD" w:rsidRPr="00210E49">
        <w:rPr>
          <w:rFonts w:cstheme="minorHAnsi"/>
          <w:sz w:val="28"/>
          <w:szCs w:val="28"/>
        </w:rPr>
        <w:t>F</w:t>
      </w:r>
      <w:r w:rsidRPr="00210E49">
        <w:rPr>
          <w:rFonts w:cstheme="minorHAnsi"/>
          <w:sz w:val="28"/>
          <w:szCs w:val="28"/>
        </w:rPr>
        <w:t xml:space="preserve"> arkusza PODSUMOWANIE</w:t>
      </w:r>
      <w:r w:rsidR="00D123AD" w:rsidRPr="00210E49">
        <w:rPr>
          <w:rFonts w:cstheme="minorHAnsi"/>
          <w:sz w:val="28"/>
          <w:szCs w:val="28"/>
        </w:rPr>
        <w:t>:</w:t>
      </w:r>
      <w:r w:rsidRPr="00210E49">
        <w:rPr>
          <w:rFonts w:cstheme="minorHAnsi"/>
          <w:sz w:val="28"/>
          <w:szCs w:val="28"/>
        </w:rPr>
        <w:t xml:space="preserve"> podsumowanie analizy danych. W celu uzyskania podsumowania w wierszu 2 kolumny </w:t>
      </w:r>
      <w:r w:rsidR="00D123AD" w:rsidRPr="00210E49">
        <w:rPr>
          <w:rFonts w:cstheme="minorHAnsi"/>
          <w:sz w:val="28"/>
          <w:szCs w:val="28"/>
        </w:rPr>
        <w:t>F</w:t>
      </w:r>
      <w:r w:rsidRPr="00210E49">
        <w:rPr>
          <w:rFonts w:cstheme="minorHAnsi"/>
          <w:sz w:val="28"/>
          <w:szCs w:val="28"/>
        </w:rPr>
        <w:t xml:space="preserve"> o treści: Pracownik Jan Kowalski przepracował 36 godz. i 25 min., należy skorzystać z formuły: ="Pracownik "&amp; A2 &amp; " przepracował " &amp; LICZBA.CAŁK(B</w:t>
      </w:r>
      <w:proofErr w:type="gramStart"/>
      <w:r w:rsidRPr="00210E49">
        <w:rPr>
          <w:rFonts w:cstheme="minorHAnsi"/>
          <w:sz w:val="28"/>
          <w:szCs w:val="28"/>
        </w:rPr>
        <w:t xml:space="preserve">2*24)&amp;" </w:t>
      </w:r>
      <w:proofErr w:type="spellStart"/>
      <w:r w:rsidRPr="00210E49">
        <w:rPr>
          <w:rFonts w:cstheme="minorHAnsi"/>
          <w:sz w:val="28"/>
          <w:szCs w:val="28"/>
        </w:rPr>
        <w:t>godz</w:t>
      </w:r>
      <w:proofErr w:type="gramEnd"/>
      <w:r w:rsidRPr="00210E49">
        <w:rPr>
          <w:rFonts w:cstheme="minorHAnsi"/>
          <w:sz w:val="28"/>
          <w:szCs w:val="28"/>
        </w:rPr>
        <w:t>."&amp;MINUTA</w:t>
      </w:r>
      <w:proofErr w:type="spellEnd"/>
      <w:r w:rsidRPr="00210E49">
        <w:rPr>
          <w:rFonts w:cstheme="minorHAnsi"/>
          <w:sz w:val="28"/>
          <w:szCs w:val="28"/>
        </w:rPr>
        <w:t xml:space="preserve">(B2)&amp;" min.". </w:t>
      </w:r>
    </w:p>
    <w:p w14:paraId="40D4CB62" w14:textId="77777777" w:rsidR="00A1279D" w:rsidRPr="00210E49" w:rsidRDefault="00A1279D" w:rsidP="00A1279D">
      <w:pPr>
        <w:pStyle w:val="Akapitzlist"/>
        <w:numPr>
          <w:ilvl w:val="0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Funkcja </w:t>
      </w:r>
      <w:r w:rsidRPr="00210E49">
        <w:rPr>
          <w:rFonts w:cstheme="minorHAnsi"/>
          <w:b/>
          <w:bCs/>
          <w:sz w:val="28"/>
          <w:szCs w:val="28"/>
        </w:rPr>
        <w:t>LICZBA.CAŁK</w:t>
      </w:r>
      <w:r w:rsidRPr="00210E49">
        <w:rPr>
          <w:rFonts w:cstheme="minorHAnsi"/>
          <w:sz w:val="28"/>
          <w:szCs w:val="28"/>
        </w:rPr>
        <w:t xml:space="preserve"> w Excelu służy do zaokrąglania liczby w dół do najbliższej liczby całkowitej. Oznacza to, że niezależnie od tego, czy liczba jest dodatnia czy ujemna, Excel ucina część ułamkową i zostawia tylko część całkowitą. Składnia: LICZBA.CAŁK(liczba), gdzie liczba to wartość, którą chcesz sprowadzić do liczby całkowitej. Może to być liczba wpisana bezpośrednio, odwołanie do komórki albo wynik innej funkcji. Przykład: </w:t>
      </w:r>
    </w:p>
    <w:p w14:paraId="3E8B3376" w14:textId="77777777" w:rsidR="00A1279D" w:rsidRPr="00210E49" w:rsidRDefault="00A1279D" w:rsidP="00A1279D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dla</w:t>
      </w:r>
      <w:proofErr w:type="gramEnd"/>
      <w:r w:rsidRPr="00210E49">
        <w:rPr>
          <w:rFonts w:cstheme="minorHAnsi"/>
          <w:sz w:val="28"/>
          <w:szCs w:val="28"/>
        </w:rPr>
        <w:t xml:space="preserve"> liczby dodatniej: LICZBA.</w:t>
      </w:r>
      <w:proofErr w:type="gramStart"/>
      <w:r w:rsidRPr="00210E49">
        <w:rPr>
          <w:rFonts w:cstheme="minorHAnsi"/>
          <w:sz w:val="28"/>
          <w:szCs w:val="28"/>
        </w:rPr>
        <w:t>CAŁK(7,9)  otrzymamy</w:t>
      </w:r>
      <w:proofErr w:type="gramEnd"/>
      <w:r w:rsidRPr="00210E49">
        <w:rPr>
          <w:rFonts w:cstheme="minorHAnsi"/>
          <w:sz w:val="28"/>
          <w:szCs w:val="28"/>
        </w:rPr>
        <w:t xml:space="preserve"> wynik 7,</w:t>
      </w:r>
    </w:p>
    <w:p w14:paraId="7D420CEE" w14:textId="41768AC8" w:rsidR="00A1279D" w:rsidRPr="00210E49" w:rsidRDefault="00A1279D" w:rsidP="00A1279D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lastRenderedPageBreak/>
        <w:t>dla</w:t>
      </w:r>
      <w:proofErr w:type="gramEnd"/>
      <w:r w:rsidRPr="00210E49">
        <w:rPr>
          <w:rFonts w:cstheme="minorHAnsi"/>
          <w:sz w:val="28"/>
          <w:szCs w:val="28"/>
        </w:rPr>
        <w:t xml:space="preserve"> liczby ujemnej: LICZBA.CAŁK(-7,9) otrzymamy wynik -8, bo Excel zaokrągla w dół, czyli w stronę mniejszej liczby.</w:t>
      </w:r>
    </w:p>
    <w:p w14:paraId="3D7A5192" w14:textId="60C22AC1" w:rsidR="004C475F" w:rsidRPr="00210E49" w:rsidRDefault="00881ED9" w:rsidP="004C475F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Uzupełnij informacje w kolumnie F o dane dotyczące wytworzonego śladu węglowego</w:t>
      </w:r>
      <w:r w:rsidR="00B95A29" w:rsidRPr="00210E49">
        <w:rPr>
          <w:rFonts w:cstheme="minorHAnsi"/>
          <w:sz w:val="28"/>
          <w:szCs w:val="28"/>
        </w:rPr>
        <w:t xml:space="preserve"> dla danego pracownika</w:t>
      </w:r>
      <w:r w:rsidRPr="00210E49">
        <w:rPr>
          <w:rFonts w:cstheme="minorHAnsi"/>
          <w:sz w:val="28"/>
          <w:szCs w:val="28"/>
        </w:rPr>
        <w:t xml:space="preserve">. </w:t>
      </w:r>
    </w:p>
    <w:p w14:paraId="1D268D6A" w14:textId="687BFEC8" w:rsidR="00175C08" w:rsidRPr="00210E49" w:rsidRDefault="00785A20" w:rsidP="00785A20">
      <w:pPr>
        <w:pStyle w:val="Nagwek2"/>
        <w:numPr>
          <w:ilvl w:val="1"/>
          <w:numId w:val="13"/>
        </w:numPr>
        <w:spacing w:before="0" w:after="120" w:line="36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FORMATOWANIE WARUNKOWE</w:t>
      </w:r>
    </w:p>
    <w:p w14:paraId="77EA4021" w14:textId="33ECAF20" w:rsidR="00785A20" w:rsidRPr="00210E49" w:rsidRDefault="00153620" w:rsidP="00D9679F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Dokonaj wyróżnienia kluczowych informacji wśród otrzymanych wyników z analizy danych. W tym celu w arkuszu PODSUMOWANIE skorzystaj z formatowania warunkowego dla kolumny D zawierającej informacje o wydajności pracy oraz kolumny E podającej ilość śladu węglowego odpowiednio dla każdego pracownika w tygodniu pracy.</w:t>
      </w:r>
    </w:p>
    <w:p w14:paraId="49B93542" w14:textId="031538F4" w:rsidR="00785A20" w:rsidRPr="00210E49" w:rsidRDefault="00785A20" w:rsidP="00D9679F">
      <w:pPr>
        <w:pStyle w:val="Akapitzlist"/>
        <w:numPr>
          <w:ilvl w:val="0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b/>
          <w:bCs/>
          <w:sz w:val="28"/>
          <w:szCs w:val="28"/>
        </w:rPr>
        <w:t>Formatowanie warunkowe</w:t>
      </w:r>
      <w:r w:rsidRPr="00210E49">
        <w:rPr>
          <w:rFonts w:cstheme="minorHAnsi"/>
          <w:sz w:val="28"/>
          <w:szCs w:val="28"/>
        </w:rPr>
        <w:t xml:space="preserve"> w Excelu to funkcja, która automatycznie zmienia wygląd komórek (np. kolor tła, czcionki, ikonę) w zależności od wartości lub spełnienia określonego warunku. </w:t>
      </w:r>
    </w:p>
    <w:p w14:paraId="0C1F0AD0" w14:textId="3995B8F0" w:rsidR="00FA5A97" w:rsidRPr="00210E49" w:rsidRDefault="00FA5A97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Zaznacz komórki, które chcesz objąć regułą. Przejdź do zakładki Narzędzia główne. Kliknij Formatowanie warunkowe.</w:t>
      </w:r>
    </w:p>
    <w:p w14:paraId="1128F823" w14:textId="22519EA8" w:rsidR="00FA5A97" w:rsidRPr="00210E49" w:rsidRDefault="00FA5A97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Wybierz jedną z opcji</w:t>
      </w:r>
      <w:proofErr w:type="gramStart"/>
      <w:r w:rsidRPr="00210E49">
        <w:rPr>
          <w:rFonts w:cstheme="minorHAnsi"/>
          <w:sz w:val="28"/>
          <w:szCs w:val="28"/>
        </w:rPr>
        <w:t>:</w:t>
      </w:r>
      <w:r w:rsidRPr="00210E49">
        <w:rPr>
          <w:rFonts w:cstheme="minorHAnsi"/>
          <w:sz w:val="28"/>
          <w:szCs w:val="28"/>
        </w:rPr>
        <w:br/>
        <w:t>reguły</w:t>
      </w:r>
      <w:proofErr w:type="gramEnd"/>
      <w:r w:rsidRPr="00210E49">
        <w:rPr>
          <w:rFonts w:cstheme="minorHAnsi"/>
          <w:sz w:val="28"/>
          <w:szCs w:val="28"/>
        </w:rPr>
        <w:t xml:space="preserve"> wyróżniania komórek (np. większe niż, równe, zawierające tekst),</w:t>
      </w:r>
      <w:r w:rsidRPr="00210E49">
        <w:rPr>
          <w:rFonts w:cstheme="minorHAnsi"/>
          <w:sz w:val="28"/>
          <w:szCs w:val="28"/>
        </w:rPr>
        <w:br/>
        <w:t>reguły pierwszych/ostatnich wartości (np. 10 największych liczb),</w:t>
      </w:r>
      <w:r w:rsidRPr="00210E49">
        <w:rPr>
          <w:rFonts w:cstheme="minorHAnsi"/>
          <w:sz w:val="28"/>
          <w:szCs w:val="28"/>
        </w:rPr>
        <w:br/>
        <w:t>paski danych, skale kolorów, zestawy ikon (wizualne oznaczenia),</w:t>
      </w:r>
      <w:r w:rsidRPr="00210E49">
        <w:rPr>
          <w:rFonts w:cstheme="minorHAnsi"/>
          <w:sz w:val="28"/>
          <w:szCs w:val="28"/>
        </w:rPr>
        <w:br/>
        <w:t>nowa reguła - możesz wpisać własną formułę.</w:t>
      </w:r>
    </w:p>
    <w:p w14:paraId="6BC40851" w14:textId="77777777" w:rsidR="00FA5A97" w:rsidRPr="00210E49" w:rsidRDefault="00FA5A97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Ustal warunek i wybierz sposób formatowania (np. kolor tła, czcionki).</w:t>
      </w:r>
    </w:p>
    <w:p w14:paraId="5A7FEEB4" w14:textId="1A07316C" w:rsidR="00FA5A97" w:rsidRPr="00210E49" w:rsidRDefault="00FA5A97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Kliknij OK, reguła zostanie zastosowana.</w:t>
      </w:r>
    </w:p>
    <w:p w14:paraId="740DC11D" w14:textId="77777777" w:rsidR="00153620" w:rsidRPr="00210E49" w:rsidRDefault="00153620" w:rsidP="00D9679F">
      <w:pPr>
        <w:pStyle w:val="Akapitzlist"/>
        <w:numPr>
          <w:ilvl w:val="0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Główne cele stosowania formatowania warunkowego:</w:t>
      </w:r>
    </w:p>
    <w:p w14:paraId="4EB66674" w14:textId="77777777" w:rsidR="00153620" w:rsidRPr="00210E49" w:rsidRDefault="00153620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b/>
          <w:bCs/>
          <w:sz w:val="28"/>
          <w:szCs w:val="28"/>
        </w:rPr>
        <w:lastRenderedPageBreak/>
        <w:t>Wyróżnianie kluczowych wartości</w:t>
      </w:r>
      <w:r w:rsidRPr="00210E49">
        <w:rPr>
          <w:rFonts w:cstheme="minorHAnsi"/>
          <w:sz w:val="28"/>
          <w:szCs w:val="28"/>
        </w:rPr>
        <w:t xml:space="preserve"> – np. liczby większe niż 1000 mogą być zaznaczone na czerwono.</w:t>
      </w:r>
    </w:p>
    <w:p w14:paraId="46853FCA" w14:textId="77777777" w:rsidR="00153620" w:rsidRPr="00210E49" w:rsidRDefault="00153620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b/>
          <w:bCs/>
          <w:sz w:val="28"/>
          <w:szCs w:val="28"/>
        </w:rPr>
        <w:t>Porównywanie danych</w:t>
      </w:r>
      <w:r w:rsidRPr="00210E49">
        <w:rPr>
          <w:rFonts w:cstheme="minorHAnsi"/>
          <w:sz w:val="28"/>
          <w:szCs w:val="28"/>
        </w:rPr>
        <w:t xml:space="preserve"> – kolory lub ikony pokazują, które wyniki są lepsze/gorsze od innych.</w:t>
      </w:r>
    </w:p>
    <w:p w14:paraId="00ED0573" w14:textId="77777777" w:rsidR="00153620" w:rsidRPr="00210E49" w:rsidRDefault="00153620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b/>
          <w:bCs/>
          <w:sz w:val="28"/>
          <w:szCs w:val="28"/>
        </w:rPr>
        <w:t xml:space="preserve">Śledzenie </w:t>
      </w:r>
      <w:proofErr w:type="gramStart"/>
      <w:r w:rsidRPr="00210E49">
        <w:rPr>
          <w:rFonts w:cstheme="minorHAnsi"/>
          <w:b/>
          <w:bCs/>
          <w:sz w:val="28"/>
          <w:szCs w:val="28"/>
        </w:rPr>
        <w:t>zmian</w:t>
      </w:r>
      <w:r w:rsidRPr="00210E49">
        <w:rPr>
          <w:rFonts w:cstheme="minorHAnsi"/>
          <w:sz w:val="28"/>
          <w:szCs w:val="28"/>
        </w:rPr>
        <w:t xml:space="preserve"> – jeśli</w:t>
      </w:r>
      <w:proofErr w:type="gramEnd"/>
      <w:r w:rsidRPr="00210E49">
        <w:rPr>
          <w:rFonts w:cstheme="minorHAnsi"/>
          <w:sz w:val="28"/>
          <w:szCs w:val="28"/>
        </w:rPr>
        <w:t xml:space="preserve"> dane się aktualizują, formatowanie warunkowe automatycznie dostosowuje wygląd.</w:t>
      </w:r>
    </w:p>
    <w:p w14:paraId="1FF6B0D2" w14:textId="77777777" w:rsidR="00153620" w:rsidRPr="00210E49" w:rsidRDefault="00153620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b/>
          <w:bCs/>
          <w:sz w:val="28"/>
          <w:szCs w:val="28"/>
        </w:rPr>
        <w:t>Wykrywanie błędów i odstępstw</w:t>
      </w:r>
      <w:r w:rsidRPr="00210E49">
        <w:rPr>
          <w:rFonts w:cstheme="minorHAnsi"/>
          <w:sz w:val="28"/>
          <w:szCs w:val="28"/>
        </w:rPr>
        <w:t xml:space="preserve"> – np. duplikaty, brakujące wartości, wyniki poniżej średniej.</w:t>
      </w:r>
    </w:p>
    <w:p w14:paraId="55EA29ED" w14:textId="00F38D97" w:rsidR="00153620" w:rsidRPr="00210E49" w:rsidRDefault="00D9679F" w:rsidP="00D9679F">
      <w:pPr>
        <w:pStyle w:val="Akapitzlist"/>
        <w:numPr>
          <w:ilvl w:val="1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noProof/>
          <w:sz w:val="28"/>
          <w:szCs w:val="28"/>
          <w:lang w:eastAsia="pl-PL"/>
        </w:rPr>
        <w:drawing>
          <wp:anchor distT="0" distB="0" distL="114300" distR="114300" simplePos="0" relativeHeight="251665408" behindDoc="0" locked="0" layoutInCell="1" allowOverlap="1" wp14:anchorId="6D7ADAFB" wp14:editId="1A8B84B8">
            <wp:simplePos x="0" y="0"/>
            <wp:positionH relativeFrom="margin">
              <wp:align>right</wp:align>
            </wp:positionH>
            <wp:positionV relativeFrom="paragraph">
              <wp:posOffset>765175</wp:posOffset>
            </wp:positionV>
            <wp:extent cx="5760720" cy="1483360"/>
            <wp:effectExtent l="0" t="0" r="0" b="2540"/>
            <wp:wrapTopAndBottom/>
            <wp:docPr id="2" name="Obraz 2" descr="Obraz zawierający zrzut ekranu arkusza PODSUMOWANIE przedstawiający kolumny od A do G z danymi wpisanymi  według opisanych instrukcj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zrzut ekranu arkusza PODSUMOWANIE przedstawiający kolumny od A do G z danymi wpisanymi  według opisanych instrukcji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3620" w:rsidRPr="00210E49">
        <w:rPr>
          <w:rFonts w:cstheme="minorHAnsi"/>
          <w:b/>
          <w:bCs/>
          <w:sz w:val="28"/>
          <w:szCs w:val="28"/>
        </w:rPr>
        <w:t>Poprawa czytelności tabel</w:t>
      </w:r>
      <w:r w:rsidR="00153620" w:rsidRPr="00210E49">
        <w:rPr>
          <w:rFonts w:cstheme="minorHAnsi"/>
          <w:sz w:val="28"/>
          <w:szCs w:val="28"/>
        </w:rPr>
        <w:t xml:space="preserve"> – duże zestawy danych stają się bardziej przejrzyste i łatwe do analizy.</w:t>
      </w:r>
    </w:p>
    <w:p w14:paraId="293E2604" w14:textId="43D94331" w:rsidR="00D9679F" w:rsidRPr="00210E49" w:rsidRDefault="00D9679F" w:rsidP="00D9679F">
      <w:pPr>
        <w:spacing w:after="0" w:line="360" w:lineRule="auto"/>
        <w:rPr>
          <w:rFonts w:cstheme="minorHAnsi"/>
          <w:sz w:val="28"/>
          <w:szCs w:val="28"/>
        </w:rPr>
      </w:pPr>
    </w:p>
    <w:p w14:paraId="4DD54135" w14:textId="72859C5D" w:rsidR="003F2D08" w:rsidRPr="00210E49" w:rsidRDefault="00D23725" w:rsidP="00210E49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PODSUMOWANIE – LABORATORIUM 2</w:t>
      </w: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br/>
        <w:t>ANALIZA DANYCH DOTYCZĄCYCH PRACOWNIKÓW FIRMY –</w:t>
      </w: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br/>
        <w:t xml:space="preserve"> </w:t>
      </w:r>
      <w:r w:rsidR="005164E2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OBLICZANIE </w:t>
      </w:r>
      <w:r w:rsidR="005D5853"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>ŚLADU WĘGLOWEGO I ANALIZA WYNIKÓW</w:t>
      </w:r>
      <w:r w:rsidRPr="00210E49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(część 2)</w:t>
      </w:r>
    </w:p>
    <w:p w14:paraId="51069EF5" w14:textId="4C46A94E" w:rsidR="00D23725" w:rsidRPr="00210E49" w:rsidRDefault="00C920A0" w:rsidP="00D23725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Utworzyłeś</w:t>
      </w:r>
      <w:r w:rsidR="00D23725" w:rsidRPr="00210E49">
        <w:rPr>
          <w:rFonts w:cstheme="minorHAnsi"/>
          <w:sz w:val="28"/>
          <w:szCs w:val="28"/>
        </w:rPr>
        <w:t xml:space="preserve"> skoroszyt w arkuszu kalkulacyjnym Excel służący do obliczania śladu węglowego </w:t>
      </w:r>
      <w:r w:rsidRPr="00210E49">
        <w:rPr>
          <w:rFonts w:cstheme="minorHAnsi"/>
          <w:sz w:val="28"/>
          <w:szCs w:val="28"/>
        </w:rPr>
        <w:t xml:space="preserve">dla każdego z czterech </w:t>
      </w:r>
      <w:r w:rsidR="00D23725" w:rsidRPr="00210E49">
        <w:rPr>
          <w:rFonts w:cstheme="minorHAnsi"/>
          <w:sz w:val="28"/>
          <w:szCs w:val="28"/>
        </w:rPr>
        <w:t xml:space="preserve">pracowników w firmie, poprzez uwzględnienie emisji gazów cieplarnianych związanych z pracą.  </w:t>
      </w:r>
    </w:p>
    <w:p w14:paraId="7C5B8721" w14:textId="4DEB17D8" w:rsidR="00C920A0" w:rsidRPr="00210E49" w:rsidRDefault="00C920A0" w:rsidP="00D23725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Skoroszyt zawiera dodatkowy arkusz zawierający dane pracowników </w:t>
      </w:r>
      <w:r w:rsidR="000934A0" w:rsidRPr="00210E49">
        <w:rPr>
          <w:rFonts w:cstheme="minorHAnsi"/>
          <w:sz w:val="28"/>
          <w:szCs w:val="28"/>
        </w:rPr>
        <w:t>związane z dojazdem do pracy i emisją dwutlenku węgla odpowiednio dla różnych środków transportu</w:t>
      </w:r>
      <w:r w:rsidRPr="00210E49">
        <w:rPr>
          <w:rFonts w:cstheme="minorHAnsi"/>
          <w:sz w:val="28"/>
          <w:szCs w:val="28"/>
        </w:rPr>
        <w:t>.</w:t>
      </w:r>
    </w:p>
    <w:p w14:paraId="060CF234" w14:textId="033AA869" w:rsidR="00D23725" w:rsidRPr="00210E49" w:rsidRDefault="00D23725" w:rsidP="00D23725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>Każdy arkusz składowy danego pracownika posiada następujące cechy:</w:t>
      </w:r>
    </w:p>
    <w:p w14:paraId="430E0AA3" w14:textId="77777777" w:rsidR="00C920A0" w:rsidRPr="00210E49" w:rsidRDefault="00C920A0" w:rsidP="00C920A0">
      <w:pPr>
        <w:pStyle w:val="Akapitzlist"/>
        <w:numPr>
          <w:ilvl w:val="0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lastRenderedPageBreak/>
        <w:t>możliwość</w:t>
      </w:r>
      <w:proofErr w:type="gramEnd"/>
      <w:r w:rsidRPr="00210E49">
        <w:rPr>
          <w:rFonts w:cstheme="minorHAnsi"/>
          <w:sz w:val="28"/>
          <w:szCs w:val="28"/>
        </w:rPr>
        <w:t xml:space="preserve"> wprowadzenia danych niezbędnych do obliczenia zużycia energii dla każdego pracownika, </w:t>
      </w:r>
    </w:p>
    <w:p w14:paraId="68E26993" w14:textId="0DFC4C7A" w:rsidR="00C920A0" w:rsidRPr="00210E49" w:rsidRDefault="000934A0" w:rsidP="00C920A0">
      <w:pPr>
        <w:pStyle w:val="Akapitzlist"/>
        <w:numPr>
          <w:ilvl w:val="0"/>
          <w:numId w:val="20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10E49">
        <w:rPr>
          <w:rFonts w:cstheme="minorHAnsi"/>
          <w:sz w:val="28"/>
          <w:szCs w:val="28"/>
        </w:rPr>
        <w:t>możliwość</w:t>
      </w:r>
      <w:proofErr w:type="gramEnd"/>
      <w:r w:rsidRPr="00210E49">
        <w:rPr>
          <w:rFonts w:cstheme="minorHAnsi"/>
          <w:sz w:val="28"/>
          <w:szCs w:val="28"/>
        </w:rPr>
        <w:t xml:space="preserve"> </w:t>
      </w:r>
      <w:r w:rsidR="00C920A0" w:rsidRPr="00210E49">
        <w:rPr>
          <w:rFonts w:cstheme="minorHAnsi"/>
          <w:sz w:val="28"/>
          <w:szCs w:val="28"/>
        </w:rPr>
        <w:t>obliczeni</w:t>
      </w:r>
      <w:r w:rsidRPr="00210E49">
        <w:rPr>
          <w:rFonts w:cstheme="minorHAnsi"/>
          <w:sz w:val="28"/>
          <w:szCs w:val="28"/>
        </w:rPr>
        <w:t>a</w:t>
      </w:r>
      <w:r w:rsidR="00C920A0" w:rsidRPr="00210E49">
        <w:rPr>
          <w:rFonts w:cstheme="minorHAnsi"/>
          <w:sz w:val="28"/>
          <w:szCs w:val="28"/>
        </w:rPr>
        <w:t xml:space="preserve"> śladu węglowego dla danego pracownika na podstawie zużycia energii i dojazdu do pracy, </w:t>
      </w:r>
    </w:p>
    <w:p w14:paraId="714AE28E" w14:textId="372ABD60" w:rsidR="005164E2" w:rsidRPr="00210E49" w:rsidRDefault="000934A0" w:rsidP="00C920A0">
      <w:pPr>
        <w:spacing w:after="120" w:line="360" w:lineRule="auto"/>
        <w:rPr>
          <w:rFonts w:cstheme="minorHAnsi"/>
          <w:sz w:val="28"/>
          <w:szCs w:val="28"/>
        </w:rPr>
      </w:pPr>
      <w:r w:rsidRPr="00210E49">
        <w:rPr>
          <w:rFonts w:cstheme="minorHAnsi"/>
          <w:sz w:val="28"/>
          <w:szCs w:val="28"/>
        </w:rPr>
        <w:t xml:space="preserve">Pełne podsumowanie analizy danych i uzyskanych wyników znajduje się w oddzielnym arkuszu utworzonego raportu. </w:t>
      </w:r>
    </w:p>
    <w:p w14:paraId="7DAFE9D5" w14:textId="77777777" w:rsidR="001C234F" w:rsidRPr="00210E49" w:rsidRDefault="001C234F" w:rsidP="00C920A0">
      <w:pPr>
        <w:spacing w:after="120" w:line="360" w:lineRule="auto"/>
        <w:rPr>
          <w:rFonts w:cstheme="minorHAnsi"/>
          <w:sz w:val="28"/>
          <w:szCs w:val="28"/>
        </w:rPr>
      </w:pPr>
    </w:p>
    <w:sectPr w:rsidR="001C234F" w:rsidRPr="00210E49" w:rsidSect="000B3DE1">
      <w:footerReference w:type="default" r:id="rId12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D521C" w14:textId="77777777" w:rsidR="004D4B39" w:rsidRDefault="004D4B39" w:rsidP="009E6A89">
      <w:pPr>
        <w:spacing w:after="0" w:line="240" w:lineRule="auto"/>
      </w:pPr>
      <w:r>
        <w:separator/>
      </w:r>
    </w:p>
  </w:endnote>
  <w:endnote w:type="continuationSeparator" w:id="0">
    <w:p w14:paraId="16C84B4D" w14:textId="77777777" w:rsidR="004D4B39" w:rsidRDefault="004D4B39" w:rsidP="009E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507261"/>
      <w:docPartObj>
        <w:docPartGallery w:val="Page Numbers (Bottom of Page)"/>
        <w:docPartUnique/>
      </w:docPartObj>
    </w:sdtPr>
    <w:sdtEndPr/>
    <w:sdtContent>
      <w:p w14:paraId="51D76B62" w14:textId="2DF7ED4F" w:rsidR="00C37DD3" w:rsidRDefault="00C37D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DC6">
          <w:rPr>
            <w:noProof/>
          </w:rPr>
          <w:t>13</w:t>
        </w:r>
        <w:r>
          <w:fldChar w:fldCharType="end"/>
        </w:r>
      </w:p>
    </w:sdtContent>
  </w:sdt>
  <w:p w14:paraId="006556C3" w14:textId="77777777" w:rsidR="00C37DD3" w:rsidRDefault="00C37D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4A3D0" w14:textId="77777777" w:rsidR="004D4B39" w:rsidRDefault="004D4B39" w:rsidP="009E6A89">
      <w:pPr>
        <w:spacing w:after="0" w:line="240" w:lineRule="auto"/>
      </w:pPr>
      <w:r>
        <w:separator/>
      </w:r>
    </w:p>
  </w:footnote>
  <w:footnote w:type="continuationSeparator" w:id="0">
    <w:p w14:paraId="32792A01" w14:textId="77777777" w:rsidR="004D4B39" w:rsidRDefault="004D4B39" w:rsidP="009E6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7D31"/>
    <w:multiLevelType w:val="hybridMultilevel"/>
    <w:tmpl w:val="99E8F856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FA70FC"/>
    <w:multiLevelType w:val="hybridMultilevel"/>
    <w:tmpl w:val="63564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748C"/>
    <w:multiLevelType w:val="hybridMultilevel"/>
    <w:tmpl w:val="C6C4D4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74B1E"/>
    <w:multiLevelType w:val="hybridMultilevel"/>
    <w:tmpl w:val="EE3650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1B45C4"/>
    <w:multiLevelType w:val="multilevel"/>
    <w:tmpl w:val="21B6C8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0C52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AC6323"/>
    <w:multiLevelType w:val="hybridMultilevel"/>
    <w:tmpl w:val="E6362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E30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A90E39"/>
    <w:multiLevelType w:val="hybridMultilevel"/>
    <w:tmpl w:val="975292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31ADD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28C36FFB"/>
    <w:multiLevelType w:val="hybridMultilevel"/>
    <w:tmpl w:val="8CFE5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0317"/>
    <w:multiLevelType w:val="hybridMultilevel"/>
    <w:tmpl w:val="983C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45403"/>
    <w:multiLevelType w:val="hybridMultilevel"/>
    <w:tmpl w:val="3E523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86532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5F337F4F"/>
    <w:multiLevelType w:val="hybridMultilevel"/>
    <w:tmpl w:val="B7943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01CDD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6235643C"/>
    <w:multiLevelType w:val="hybridMultilevel"/>
    <w:tmpl w:val="CA524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5761C"/>
    <w:multiLevelType w:val="hybridMultilevel"/>
    <w:tmpl w:val="A8A2C67E"/>
    <w:lvl w:ilvl="0" w:tplc="BAB675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B43CC"/>
    <w:multiLevelType w:val="hybridMultilevel"/>
    <w:tmpl w:val="59E4E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1129E"/>
    <w:multiLevelType w:val="hybridMultilevel"/>
    <w:tmpl w:val="C27ED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D5CEC"/>
    <w:multiLevelType w:val="hybridMultilevel"/>
    <w:tmpl w:val="0CDEE4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0"/>
  </w:num>
  <w:num w:numId="5">
    <w:abstractNumId w:val="8"/>
  </w:num>
  <w:num w:numId="6">
    <w:abstractNumId w:val="12"/>
  </w:num>
  <w:num w:numId="7">
    <w:abstractNumId w:val="1"/>
  </w:num>
  <w:num w:numId="8">
    <w:abstractNumId w:val="17"/>
  </w:num>
  <w:num w:numId="9">
    <w:abstractNumId w:val="14"/>
  </w:num>
  <w:num w:numId="10">
    <w:abstractNumId w:val="11"/>
  </w:num>
  <w:num w:numId="11">
    <w:abstractNumId w:val="5"/>
  </w:num>
  <w:num w:numId="12">
    <w:abstractNumId w:val="3"/>
  </w:num>
  <w:num w:numId="13">
    <w:abstractNumId w:val="4"/>
  </w:num>
  <w:num w:numId="14">
    <w:abstractNumId w:val="13"/>
  </w:num>
  <w:num w:numId="15">
    <w:abstractNumId w:val="15"/>
  </w:num>
  <w:num w:numId="16">
    <w:abstractNumId w:val="6"/>
  </w:num>
  <w:num w:numId="17">
    <w:abstractNumId w:val="18"/>
  </w:num>
  <w:num w:numId="18">
    <w:abstractNumId w:val="9"/>
  </w:num>
  <w:num w:numId="19">
    <w:abstractNumId w:val="20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E1"/>
    <w:rsid w:val="00013E59"/>
    <w:rsid w:val="00050BC2"/>
    <w:rsid w:val="0006153A"/>
    <w:rsid w:val="0006461E"/>
    <w:rsid w:val="00075BB6"/>
    <w:rsid w:val="00087EAE"/>
    <w:rsid w:val="000934A0"/>
    <w:rsid w:val="00095442"/>
    <w:rsid w:val="00096F48"/>
    <w:rsid w:val="000A5CCB"/>
    <w:rsid w:val="000B3DE1"/>
    <w:rsid w:val="000B5B25"/>
    <w:rsid w:val="000C2588"/>
    <w:rsid w:val="000C79C0"/>
    <w:rsid w:val="000D60D5"/>
    <w:rsid w:val="000F0206"/>
    <w:rsid w:val="000F5653"/>
    <w:rsid w:val="0011001D"/>
    <w:rsid w:val="001126E5"/>
    <w:rsid w:val="0012452E"/>
    <w:rsid w:val="0012517A"/>
    <w:rsid w:val="00126A0A"/>
    <w:rsid w:val="00127A74"/>
    <w:rsid w:val="00135F5C"/>
    <w:rsid w:val="001434E8"/>
    <w:rsid w:val="00144E2D"/>
    <w:rsid w:val="00151942"/>
    <w:rsid w:val="00153620"/>
    <w:rsid w:val="001670A2"/>
    <w:rsid w:val="0017333E"/>
    <w:rsid w:val="00175C08"/>
    <w:rsid w:val="00194781"/>
    <w:rsid w:val="001C234F"/>
    <w:rsid w:val="001C2DCD"/>
    <w:rsid w:val="001E18B5"/>
    <w:rsid w:val="001E2064"/>
    <w:rsid w:val="001F2BC1"/>
    <w:rsid w:val="00202296"/>
    <w:rsid w:val="00210E49"/>
    <w:rsid w:val="002156C5"/>
    <w:rsid w:val="00241C6F"/>
    <w:rsid w:val="00246977"/>
    <w:rsid w:val="00254B5B"/>
    <w:rsid w:val="00255924"/>
    <w:rsid w:val="00272A09"/>
    <w:rsid w:val="00286789"/>
    <w:rsid w:val="00286893"/>
    <w:rsid w:val="00293BDE"/>
    <w:rsid w:val="00296CD5"/>
    <w:rsid w:val="002A407A"/>
    <w:rsid w:val="002D2549"/>
    <w:rsid w:val="002E22FB"/>
    <w:rsid w:val="002E5D86"/>
    <w:rsid w:val="002F6FEA"/>
    <w:rsid w:val="00305985"/>
    <w:rsid w:val="003222A8"/>
    <w:rsid w:val="003257C1"/>
    <w:rsid w:val="003270FD"/>
    <w:rsid w:val="00382C4D"/>
    <w:rsid w:val="00390774"/>
    <w:rsid w:val="003C6377"/>
    <w:rsid w:val="003C6B7D"/>
    <w:rsid w:val="003D01B7"/>
    <w:rsid w:val="003D064A"/>
    <w:rsid w:val="003E0098"/>
    <w:rsid w:val="003F09E2"/>
    <w:rsid w:val="003F0FF7"/>
    <w:rsid w:val="003F2D08"/>
    <w:rsid w:val="004256FB"/>
    <w:rsid w:val="00427AE7"/>
    <w:rsid w:val="00435413"/>
    <w:rsid w:val="0045307E"/>
    <w:rsid w:val="004659A1"/>
    <w:rsid w:val="004740C4"/>
    <w:rsid w:val="00481090"/>
    <w:rsid w:val="00492EBE"/>
    <w:rsid w:val="004A12D8"/>
    <w:rsid w:val="004C475F"/>
    <w:rsid w:val="004D2A70"/>
    <w:rsid w:val="004D4B39"/>
    <w:rsid w:val="004E55E7"/>
    <w:rsid w:val="004F0851"/>
    <w:rsid w:val="00501F67"/>
    <w:rsid w:val="00503B69"/>
    <w:rsid w:val="00507646"/>
    <w:rsid w:val="005164E2"/>
    <w:rsid w:val="005168AB"/>
    <w:rsid w:val="00520F6A"/>
    <w:rsid w:val="0052247E"/>
    <w:rsid w:val="00523CE4"/>
    <w:rsid w:val="0053482C"/>
    <w:rsid w:val="00556865"/>
    <w:rsid w:val="00556B92"/>
    <w:rsid w:val="005609D1"/>
    <w:rsid w:val="00562164"/>
    <w:rsid w:val="005659CE"/>
    <w:rsid w:val="005A0464"/>
    <w:rsid w:val="005A2BD2"/>
    <w:rsid w:val="005C1E20"/>
    <w:rsid w:val="005C2F53"/>
    <w:rsid w:val="005C6151"/>
    <w:rsid w:val="005D19EC"/>
    <w:rsid w:val="005D5853"/>
    <w:rsid w:val="005F2245"/>
    <w:rsid w:val="005F7876"/>
    <w:rsid w:val="00605DA4"/>
    <w:rsid w:val="00614877"/>
    <w:rsid w:val="006605D2"/>
    <w:rsid w:val="00661D33"/>
    <w:rsid w:val="006665F0"/>
    <w:rsid w:val="006736BA"/>
    <w:rsid w:val="00674288"/>
    <w:rsid w:val="00683079"/>
    <w:rsid w:val="00695956"/>
    <w:rsid w:val="006A3E30"/>
    <w:rsid w:val="006A45C2"/>
    <w:rsid w:val="006B2901"/>
    <w:rsid w:val="006C1E3C"/>
    <w:rsid w:val="006D0DFE"/>
    <w:rsid w:val="006D7E5F"/>
    <w:rsid w:val="006F0782"/>
    <w:rsid w:val="007118EF"/>
    <w:rsid w:val="00722E62"/>
    <w:rsid w:val="00766E28"/>
    <w:rsid w:val="0078231C"/>
    <w:rsid w:val="00785A20"/>
    <w:rsid w:val="00794411"/>
    <w:rsid w:val="007A4DA8"/>
    <w:rsid w:val="007C620B"/>
    <w:rsid w:val="007E1F29"/>
    <w:rsid w:val="007E4202"/>
    <w:rsid w:val="007F4C01"/>
    <w:rsid w:val="00823BDD"/>
    <w:rsid w:val="00832907"/>
    <w:rsid w:val="00853863"/>
    <w:rsid w:val="00865B5C"/>
    <w:rsid w:val="00881ED9"/>
    <w:rsid w:val="00882ECE"/>
    <w:rsid w:val="00884ABC"/>
    <w:rsid w:val="00884FA0"/>
    <w:rsid w:val="00891C78"/>
    <w:rsid w:val="008947C5"/>
    <w:rsid w:val="008948D9"/>
    <w:rsid w:val="008967BA"/>
    <w:rsid w:val="008A364F"/>
    <w:rsid w:val="008B228B"/>
    <w:rsid w:val="008B7EE9"/>
    <w:rsid w:val="008E2ED1"/>
    <w:rsid w:val="00900A3C"/>
    <w:rsid w:val="00906A5E"/>
    <w:rsid w:val="00915379"/>
    <w:rsid w:val="009245EB"/>
    <w:rsid w:val="0093322D"/>
    <w:rsid w:val="009334F4"/>
    <w:rsid w:val="00936BF2"/>
    <w:rsid w:val="00936CE4"/>
    <w:rsid w:val="00965EE2"/>
    <w:rsid w:val="00975306"/>
    <w:rsid w:val="00985C26"/>
    <w:rsid w:val="009B6D7C"/>
    <w:rsid w:val="009C2E2D"/>
    <w:rsid w:val="009C7CF5"/>
    <w:rsid w:val="009D04F8"/>
    <w:rsid w:val="009D25E6"/>
    <w:rsid w:val="009E1082"/>
    <w:rsid w:val="009E1243"/>
    <w:rsid w:val="009E6A89"/>
    <w:rsid w:val="00A10949"/>
    <w:rsid w:val="00A1279D"/>
    <w:rsid w:val="00A14B3C"/>
    <w:rsid w:val="00A15774"/>
    <w:rsid w:val="00A50294"/>
    <w:rsid w:val="00A562F9"/>
    <w:rsid w:val="00A62C1D"/>
    <w:rsid w:val="00A64CE6"/>
    <w:rsid w:val="00A67190"/>
    <w:rsid w:val="00AB1E80"/>
    <w:rsid w:val="00AB27E2"/>
    <w:rsid w:val="00AF6A73"/>
    <w:rsid w:val="00B01185"/>
    <w:rsid w:val="00B153C2"/>
    <w:rsid w:val="00B17D38"/>
    <w:rsid w:val="00B249E0"/>
    <w:rsid w:val="00B410A2"/>
    <w:rsid w:val="00B44C9B"/>
    <w:rsid w:val="00B53D0D"/>
    <w:rsid w:val="00B95700"/>
    <w:rsid w:val="00B95A29"/>
    <w:rsid w:val="00BB331B"/>
    <w:rsid w:val="00BB4B2A"/>
    <w:rsid w:val="00BB6998"/>
    <w:rsid w:val="00BB69ED"/>
    <w:rsid w:val="00BC03C3"/>
    <w:rsid w:val="00BC2D1A"/>
    <w:rsid w:val="00BC7C6D"/>
    <w:rsid w:val="00BE7905"/>
    <w:rsid w:val="00BF1922"/>
    <w:rsid w:val="00BF5716"/>
    <w:rsid w:val="00C025CA"/>
    <w:rsid w:val="00C12881"/>
    <w:rsid w:val="00C37DD3"/>
    <w:rsid w:val="00C5323C"/>
    <w:rsid w:val="00C668BE"/>
    <w:rsid w:val="00C920A0"/>
    <w:rsid w:val="00CA0048"/>
    <w:rsid w:val="00CC0486"/>
    <w:rsid w:val="00CC191B"/>
    <w:rsid w:val="00CC4DC6"/>
    <w:rsid w:val="00CC6741"/>
    <w:rsid w:val="00CD2890"/>
    <w:rsid w:val="00CD3553"/>
    <w:rsid w:val="00CE32A9"/>
    <w:rsid w:val="00CF76E9"/>
    <w:rsid w:val="00D02254"/>
    <w:rsid w:val="00D07A33"/>
    <w:rsid w:val="00D07AAD"/>
    <w:rsid w:val="00D123AD"/>
    <w:rsid w:val="00D21892"/>
    <w:rsid w:val="00D23725"/>
    <w:rsid w:val="00D30BB4"/>
    <w:rsid w:val="00D40E12"/>
    <w:rsid w:val="00D658D8"/>
    <w:rsid w:val="00D824EA"/>
    <w:rsid w:val="00D9679F"/>
    <w:rsid w:val="00DA184E"/>
    <w:rsid w:val="00DA6682"/>
    <w:rsid w:val="00DB084F"/>
    <w:rsid w:val="00DB1C2F"/>
    <w:rsid w:val="00DD11B2"/>
    <w:rsid w:val="00DD5226"/>
    <w:rsid w:val="00DF31D3"/>
    <w:rsid w:val="00E13500"/>
    <w:rsid w:val="00E2341F"/>
    <w:rsid w:val="00E319FA"/>
    <w:rsid w:val="00E32AB2"/>
    <w:rsid w:val="00E60921"/>
    <w:rsid w:val="00E7077F"/>
    <w:rsid w:val="00E7437D"/>
    <w:rsid w:val="00E91AE7"/>
    <w:rsid w:val="00EA39A4"/>
    <w:rsid w:val="00EE0C03"/>
    <w:rsid w:val="00F0321D"/>
    <w:rsid w:val="00F07D7D"/>
    <w:rsid w:val="00F16ED2"/>
    <w:rsid w:val="00F203A0"/>
    <w:rsid w:val="00F24067"/>
    <w:rsid w:val="00F2793C"/>
    <w:rsid w:val="00F325FC"/>
    <w:rsid w:val="00F5027D"/>
    <w:rsid w:val="00F57B8F"/>
    <w:rsid w:val="00F62C69"/>
    <w:rsid w:val="00F66DFD"/>
    <w:rsid w:val="00F735AA"/>
    <w:rsid w:val="00F95C6B"/>
    <w:rsid w:val="00F9776F"/>
    <w:rsid w:val="00FA0DCC"/>
    <w:rsid w:val="00FA5A97"/>
    <w:rsid w:val="00FA7582"/>
    <w:rsid w:val="00FC294A"/>
    <w:rsid w:val="00FC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C31A"/>
  <w15:chartTrackingRefBased/>
  <w15:docId w15:val="{71E79114-5567-4039-BB98-02CF5CA2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2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54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09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B3DE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B3DE1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2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2406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354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TML-kod">
    <w:name w:val="HTML Code"/>
    <w:basedOn w:val="Domylnaczcionkaakapitu"/>
    <w:uiPriority w:val="99"/>
    <w:semiHidden/>
    <w:unhideWhenUsed/>
    <w:rsid w:val="006C1E3C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135F5C"/>
    <w:rPr>
      <w:b/>
      <w:bCs/>
    </w:rPr>
  </w:style>
  <w:style w:type="character" w:styleId="Uwydatnienie">
    <w:name w:val="Emphasis"/>
    <w:basedOn w:val="Domylnaczcionkaakapitu"/>
    <w:uiPriority w:val="20"/>
    <w:qFormat/>
    <w:rsid w:val="00135F5C"/>
    <w:rPr>
      <w:i/>
      <w:iCs/>
    </w:rPr>
  </w:style>
  <w:style w:type="paragraph" w:styleId="NormalnyWeb">
    <w:name w:val="Normal (Web)"/>
    <w:basedOn w:val="Normalny"/>
    <w:uiPriority w:val="99"/>
    <w:unhideWhenUsed/>
    <w:rsid w:val="00D30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A89"/>
  </w:style>
  <w:style w:type="paragraph" w:styleId="Stopka">
    <w:name w:val="footer"/>
    <w:basedOn w:val="Normalny"/>
    <w:link w:val="StopkaZnak"/>
    <w:uiPriority w:val="99"/>
    <w:unhideWhenUsed/>
    <w:rsid w:val="009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A89"/>
  </w:style>
  <w:style w:type="character" w:customStyle="1" w:styleId="Nagwek3Znak">
    <w:name w:val="Nagłówek 3 Znak"/>
    <w:basedOn w:val="Domylnaczcionkaakapitu"/>
    <w:link w:val="Nagwek3"/>
    <w:uiPriority w:val="9"/>
    <w:rsid w:val="00B249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09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5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5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5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3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C3CC97A3-5606-4609-ACC2-FDB56FB0B1A8}"/>
</file>

<file path=customXml/itemProps2.xml><?xml version="1.0" encoding="utf-8"?>
<ds:datastoreItem xmlns:ds="http://schemas.openxmlformats.org/officeDocument/2006/customXml" ds:itemID="{1CF3078F-5717-40A7-8738-C9E9C517EE7E}"/>
</file>

<file path=customXml/itemProps3.xml><?xml version="1.0" encoding="utf-8"?>
<ds:datastoreItem xmlns:ds="http://schemas.openxmlformats.org/officeDocument/2006/customXml" ds:itemID="{CCF71CC0-4EC3-435F-9228-BC49488D68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2438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danych dotyczących pracowników firmy (część 2).</dc:title>
  <dc:subject/>
  <dc:creator>Agnieszka Łukasiewicz</dc:creator>
  <cp:keywords/>
  <dc:description/>
  <cp:lastModifiedBy>Konto Microsoft</cp:lastModifiedBy>
  <cp:revision>4</cp:revision>
  <cp:lastPrinted>2025-12-08T15:43:00Z</cp:lastPrinted>
  <dcterms:created xsi:type="dcterms:W3CDTF">2026-01-13T12:58:00Z</dcterms:created>
  <dcterms:modified xsi:type="dcterms:W3CDTF">2026-01-13T12:58:00Z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